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0D2" w:rsidRDefault="00CA321E" w:rsidP="00CA321E">
      <w:pPr>
        <w:pStyle w:val="frPM1810"/>
        <w:jc w:val="left"/>
        <w:rPr>
          <w:b w:val="0"/>
          <w:sz w:val="22"/>
        </w:rPr>
      </w:pPr>
      <w:r w:rsidRPr="00702550">
        <w:rPr>
          <w:color w:val="005D96"/>
        </w:rPr>
        <w:t>PRESS RELEASE</w:t>
      </w:r>
      <w:r w:rsidR="00215D63">
        <w:rPr>
          <w:b w:val="0"/>
          <w:sz w:val="22"/>
        </w:rPr>
        <w:tab/>
      </w:r>
      <w:r w:rsidR="008E155E">
        <w:rPr>
          <w:b w:val="0"/>
          <w:sz w:val="22"/>
        </w:rPr>
        <w:t>22-10-</w:t>
      </w:r>
      <w:r w:rsidR="004052DD">
        <w:rPr>
          <w:b w:val="0"/>
          <w:sz w:val="22"/>
        </w:rPr>
        <w:t>70</w:t>
      </w:r>
    </w:p>
    <w:p w:rsidR="00BB40D2" w:rsidRDefault="00CA321E" w:rsidP="00CA321E">
      <w:pPr>
        <w:pStyle w:val="frPM1810"/>
        <w:jc w:val="left"/>
        <w:rPr>
          <w:b w:val="0"/>
          <w:bCs/>
          <w:sz w:val="22"/>
        </w:rPr>
      </w:pPr>
      <w:r>
        <w:tab/>
      </w:r>
      <w:r>
        <w:rPr>
          <w:b w:val="0"/>
          <w:bCs/>
          <w:sz w:val="22"/>
        </w:rPr>
        <w:t xml:space="preserve">from </w:t>
      </w:r>
      <w:r w:rsidR="004052DD">
        <w:rPr>
          <w:b w:val="0"/>
          <w:bCs/>
          <w:sz w:val="22"/>
        </w:rPr>
        <w:t>25</w:t>
      </w:r>
      <w:r w:rsidR="002B7CB1">
        <w:rPr>
          <w:b w:val="0"/>
          <w:bCs/>
          <w:sz w:val="22"/>
        </w:rPr>
        <w:t xml:space="preserve"> </w:t>
      </w:r>
      <w:r w:rsidR="00E43AB0">
        <w:rPr>
          <w:b w:val="0"/>
          <w:bCs/>
          <w:sz w:val="22"/>
        </w:rPr>
        <w:t xml:space="preserve">October </w:t>
      </w:r>
      <w:r w:rsidR="00C97AE0">
        <w:rPr>
          <w:b w:val="0"/>
          <w:bCs/>
          <w:sz w:val="22"/>
        </w:rPr>
        <w:t>2022</w:t>
      </w:r>
    </w:p>
    <w:p w:rsidR="00D9307C" w:rsidRPr="00E373BB" w:rsidRDefault="00D9307C" w:rsidP="00CA321E">
      <w:pPr>
        <w:pStyle w:val="11Flatter-re-7"/>
        <w:spacing w:line="240" w:lineRule="exact"/>
      </w:pPr>
    </w:p>
    <w:p w:rsidR="00D9307C" w:rsidRPr="00E373BB" w:rsidRDefault="00D9307C" w:rsidP="00CA321E">
      <w:pPr>
        <w:pStyle w:val="06"/>
        <w:jc w:val="left"/>
      </w:pPr>
    </w:p>
    <w:p w:rsidR="00BB40D2" w:rsidRDefault="00CA321E" w:rsidP="00CA321E">
      <w:pPr>
        <w:pStyle w:val="berschrift1"/>
      </w:pPr>
      <w:r w:rsidRPr="0063188B">
        <w:rPr>
          <w:noProof/>
        </w:rPr>
        <mc:AlternateContent>
          <mc:Choice Requires="wps">
            <w:drawing>
              <wp:anchor distT="0" distB="0" distL="114300" distR="114300" simplePos="0" relativeHeight="251657728" behindDoc="0" locked="0" layoutInCell="1" allowOverlap="1">
                <wp:simplePos x="0" y="0"/>
                <wp:positionH relativeFrom="column">
                  <wp:posOffset>4227830</wp:posOffset>
                </wp:positionH>
                <wp:positionV relativeFrom="paragraph">
                  <wp:posOffset>51435</wp:posOffset>
                </wp:positionV>
                <wp:extent cx="2146300" cy="3634740"/>
                <wp:effectExtent l="0" t="0" r="6350" b="381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3634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386A" w:rsidRPr="005A0AF9" w:rsidRDefault="0068386A" w:rsidP="0073427A">
                            <w:pPr>
                              <w:pStyle w:val="Bild"/>
                            </w:pPr>
                          </w:p>
                          <w:p w:rsidR="00BB40D2" w:rsidRDefault="00CA321E">
                            <w:pPr>
                              <w:spacing w:before="120" w:after="120" w:line="240" w:lineRule="exact"/>
                              <w:rPr>
                                <w:b/>
                                <w:bCs/>
                                <w:sz w:val="20"/>
                              </w:rPr>
                            </w:pPr>
                            <w:r>
                              <w:rPr>
                                <w:bCs/>
                                <w:sz w:val="20"/>
                              </w:rPr>
                              <w:t>Dr. Jochen Peichl (CEO ift Rosenheim) opens the 49th Rosenheim Window Days with the motto "Moving into the new climate era".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32.9pt;margin-top:4.05pt;width:169pt;height:28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lOhAIAABE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" stroked="f">
                <v:textbox>
                  <w:txbxContent>
                    <w:p w:rsidR="0068386A" w:rsidRPr="005A0AF9" w:rsidRDefault="0068386A" w:rsidP="0073427A">
                      <w:pPr>
                        <w:pStyle w:val="Bild"/>
                      </w:pPr>
                    </w:p>
                    <w:p w:rsidR="00BB40D2" w:rsidRDefault="00CA321E">
                      <w:pPr>
                        <w:spacing w:before="120" w:after="120" w:line="240" w:lineRule="exact"/>
                        <w:rPr>
                          <w:b/>
                          <w:bCs/>
                          <w:sz w:val="20"/>
                        </w:rPr>
                      </w:pPr>
                      <w:r>
                        <w:rPr>
                          <w:bCs/>
                          <w:sz w:val="20"/>
                        </w:rPr>
                        <w:t>Dr. Jochen Peichl (CEO ift Rosenheim) opens the 49th Rosenheim Window Days with the motto "Moving into the new climate era".</w:t>
                      </w:r>
                    </w:p>
                  </w:txbxContent>
                </v:textbox>
              </v:shape>
            </w:pict>
          </mc:Fallback>
        </mc:AlternateContent>
      </w:r>
      <w:r w:rsidR="006043C1">
        <w:t>49th Rosenheim w</w:t>
      </w:r>
      <w:r w:rsidR="00E43AB0">
        <w:t xml:space="preserve">indow </w:t>
      </w:r>
      <w:r w:rsidR="004052DD">
        <w:t xml:space="preserve">and </w:t>
      </w:r>
      <w:r w:rsidR="006043C1" w:rsidRPr="006043C1">
        <w:rPr>
          <w:lang w:val="en-GB"/>
        </w:rPr>
        <w:t xml:space="preserve">façade </w:t>
      </w:r>
      <w:r w:rsidR="004052DD">
        <w:t>conference</w:t>
      </w:r>
      <w:r w:rsidR="00E43AB0">
        <w:t xml:space="preserve"> </w:t>
      </w:r>
    </w:p>
    <w:p w:rsidR="00BB40D2" w:rsidRDefault="00CA321E" w:rsidP="00CA321E">
      <w:pPr>
        <w:pStyle w:val="berschrift2"/>
      </w:pPr>
      <w:r>
        <w:t>Full halls, reunion joy and commitment to climate protection</w:t>
      </w:r>
    </w:p>
    <w:p w:rsidR="00D9307C" w:rsidRPr="003675B0" w:rsidRDefault="00D9307C" w:rsidP="00CA321E">
      <w:pPr>
        <w:pStyle w:val="11Flatter-re-7"/>
        <w:ind w:right="3131"/>
      </w:pPr>
    </w:p>
    <w:p w:rsidR="00BB40D2" w:rsidRDefault="00CA321E" w:rsidP="00CA321E">
      <w:pPr>
        <w:pStyle w:val="11Flatter-re-7"/>
        <w:ind w:right="2834"/>
        <w:rPr>
          <w:b/>
          <w:bCs/>
        </w:rPr>
      </w:pPr>
      <w:r>
        <w:rPr>
          <w:b/>
          <w:bCs/>
        </w:rPr>
        <w:t xml:space="preserve">The lively conversations during the breaks and at the Bavarian festive evening - the joy of personal </w:t>
      </w:r>
      <w:r w:rsidR="00DF7322">
        <w:rPr>
          <w:b/>
          <w:bCs/>
        </w:rPr>
        <w:t xml:space="preserve">exchange was </w:t>
      </w:r>
      <w:r>
        <w:rPr>
          <w:b/>
          <w:bCs/>
        </w:rPr>
        <w:t>palpable. But the lecture programme also convinced t</w:t>
      </w:r>
      <w:r>
        <w:rPr>
          <w:b/>
          <w:bCs/>
        </w:rPr>
        <w:t xml:space="preserve">he 522 participants, as the lecture halls were always well filled. </w:t>
      </w:r>
      <w:r w:rsidR="00502054">
        <w:rPr>
          <w:b/>
          <w:bCs/>
        </w:rPr>
        <w:t xml:space="preserve">The many </w:t>
      </w:r>
      <w:r>
        <w:rPr>
          <w:b/>
          <w:bCs/>
        </w:rPr>
        <w:t xml:space="preserve">lectures </w:t>
      </w:r>
      <w:r w:rsidR="00502054">
        <w:rPr>
          <w:b/>
          <w:bCs/>
        </w:rPr>
        <w:t xml:space="preserve">on </w:t>
      </w:r>
      <w:r>
        <w:rPr>
          <w:b/>
          <w:bCs/>
        </w:rPr>
        <w:t xml:space="preserve">climate protection and sustainability </w:t>
      </w:r>
      <w:r w:rsidR="00502054">
        <w:rPr>
          <w:b/>
          <w:bCs/>
        </w:rPr>
        <w:t xml:space="preserve">illuminated the topic from strategic, </w:t>
      </w:r>
      <w:r w:rsidR="00854172">
        <w:rPr>
          <w:b/>
          <w:bCs/>
        </w:rPr>
        <w:t>economic</w:t>
      </w:r>
      <w:r w:rsidR="00120883">
        <w:rPr>
          <w:b/>
          <w:bCs/>
        </w:rPr>
        <w:t xml:space="preserve">, </w:t>
      </w:r>
      <w:r w:rsidR="00502054">
        <w:rPr>
          <w:b/>
          <w:bCs/>
        </w:rPr>
        <w:t xml:space="preserve">regulatory and practical perspectives. </w:t>
      </w:r>
      <w:r w:rsidR="00854172">
        <w:rPr>
          <w:b/>
          <w:bCs/>
        </w:rPr>
        <w:t xml:space="preserve">All speakers agreed that time is pressing and that an increase </w:t>
      </w:r>
      <w:r w:rsidR="007E66F0">
        <w:rPr>
          <w:b/>
          <w:bCs/>
        </w:rPr>
        <w:t>of</w:t>
      </w:r>
      <w:r w:rsidR="00854172">
        <w:rPr>
          <w:b/>
          <w:bCs/>
        </w:rPr>
        <w:t xml:space="preserve"> the energy refurbishment rate is necessary and also </w:t>
      </w:r>
      <w:r w:rsidR="007E66F0">
        <w:rPr>
          <w:b/>
          <w:bCs/>
        </w:rPr>
        <w:t>possible</w:t>
      </w:r>
      <w:r w:rsidR="00854172">
        <w:rPr>
          <w:b/>
          <w:bCs/>
        </w:rPr>
        <w:t>. "</w:t>
      </w:r>
      <w:r w:rsidR="006043C1">
        <w:rPr>
          <w:b/>
          <w:bCs/>
        </w:rPr>
        <w:t>Yes, w</w:t>
      </w:r>
      <w:r w:rsidR="00854172">
        <w:rPr>
          <w:b/>
          <w:bCs/>
        </w:rPr>
        <w:t>e can do it" was the unanimous tenor and thus did full justice to this year's motto "</w:t>
      </w:r>
      <w:r w:rsidR="006043C1">
        <w:rPr>
          <w:b/>
          <w:bCs/>
        </w:rPr>
        <w:t>Entering</w:t>
      </w:r>
      <w:r w:rsidR="00854172">
        <w:rPr>
          <w:b/>
          <w:bCs/>
        </w:rPr>
        <w:t xml:space="preserve"> the new climate era".</w:t>
      </w:r>
    </w:p>
    <w:p w:rsidR="008A19B2" w:rsidRPr="003675B0" w:rsidRDefault="008A19B2" w:rsidP="00CA321E">
      <w:pPr>
        <w:overflowPunct/>
        <w:ind w:right="2834"/>
        <w:textAlignment w:val="auto"/>
      </w:pPr>
    </w:p>
    <w:p w:rsidR="00BB40D2" w:rsidRDefault="00CA321E" w:rsidP="00CA321E">
      <w:pPr>
        <w:pStyle w:val="11Flatter-re-7"/>
        <w:ind w:right="2834"/>
      </w:pPr>
      <w:r>
        <w:t xml:space="preserve">Now that the Corona pandemic has lost some of its horror, the 49th Rosenheim Window </w:t>
      </w:r>
      <w:r w:rsidR="006043C1">
        <w:t xml:space="preserve">and </w:t>
      </w:r>
      <w:r w:rsidR="00E500EC">
        <w:t>F</w:t>
      </w:r>
      <w:r w:rsidR="006043C1">
        <w:t xml:space="preserve">açade </w:t>
      </w:r>
      <w:r w:rsidR="006043C1">
        <w:t>conference</w:t>
      </w:r>
      <w:r>
        <w:t xml:space="preserve"> saw the long-awaited return of the largest </w:t>
      </w:r>
      <w:r w:rsidR="006043C1">
        <w:t>expert</w:t>
      </w:r>
      <w:r>
        <w:t xml:space="preserve"> congress in the window and façade industry. That is why Dr. Jochen Peichl (CEO ift Rosenheim</w:t>
      </w:r>
      <w:r w:rsidR="0064264B">
        <w:t>)</w:t>
      </w:r>
      <w:r>
        <w:t xml:space="preserve"> opened </w:t>
      </w:r>
      <w:r w:rsidR="0064264B">
        <w:t xml:space="preserve">the Fenstertage also in reference to one </w:t>
      </w:r>
      <w:r w:rsidR="002A57D2">
        <w:t xml:space="preserve">of the </w:t>
      </w:r>
      <w:r>
        <w:t>most famous film quotes "</w:t>
      </w:r>
      <w:r w:rsidR="0064264B">
        <w:t xml:space="preserve">We are </w:t>
      </w:r>
      <w:r w:rsidR="002A57D2">
        <w:t xml:space="preserve">back". Behind the </w:t>
      </w:r>
      <w:r w:rsidR="0064264B">
        <w:t xml:space="preserve">successful </w:t>
      </w:r>
      <w:r w:rsidR="002A57D2">
        <w:t xml:space="preserve">relaunch of the Rosenheim Window </w:t>
      </w:r>
      <w:r w:rsidR="006043C1">
        <w:t xml:space="preserve">and </w:t>
      </w:r>
      <w:r w:rsidR="006043C1">
        <w:t xml:space="preserve">façade </w:t>
      </w:r>
      <w:r w:rsidR="006043C1">
        <w:t>conference</w:t>
      </w:r>
      <w:r w:rsidR="002A57D2">
        <w:t xml:space="preserve">, </w:t>
      </w:r>
      <w:r w:rsidR="0064264B">
        <w:t xml:space="preserve">however, there </w:t>
      </w:r>
      <w:r w:rsidR="002A57D2">
        <w:t xml:space="preserve">were also </w:t>
      </w:r>
      <w:r w:rsidR="0064264B">
        <w:t xml:space="preserve">hundreds of </w:t>
      </w:r>
      <w:r w:rsidR="002A57D2">
        <w:t xml:space="preserve">hours of intensive work to </w:t>
      </w:r>
      <w:r w:rsidR="0064264B">
        <w:t xml:space="preserve">develop </w:t>
      </w:r>
      <w:r w:rsidR="002A57D2">
        <w:t xml:space="preserve">a top programme with competent speakers and </w:t>
      </w:r>
      <w:r w:rsidR="0064264B">
        <w:t xml:space="preserve">a comprehensive </w:t>
      </w:r>
      <w:r w:rsidR="002A57D2">
        <w:t xml:space="preserve">service so that the 522 </w:t>
      </w:r>
      <w:r w:rsidR="0064264B">
        <w:t xml:space="preserve">participants could </w:t>
      </w:r>
      <w:r w:rsidR="002A57D2">
        <w:t xml:space="preserve">feel completely </w:t>
      </w:r>
      <w:r w:rsidR="006043C1">
        <w:t>happy</w:t>
      </w:r>
      <w:r w:rsidR="002A57D2">
        <w:t>.</w:t>
      </w:r>
    </w:p>
    <w:p w:rsidR="0064264B" w:rsidRDefault="0064264B" w:rsidP="00CA321E">
      <w:pPr>
        <w:overflowPunct/>
        <w:autoSpaceDE/>
        <w:autoSpaceDN/>
        <w:adjustRightInd/>
        <w:spacing w:line="240" w:lineRule="auto"/>
        <w:ind w:right="2834"/>
        <w:textAlignment w:val="auto"/>
        <w:rPr>
          <w:rFonts w:cs="Arial"/>
          <w:szCs w:val="22"/>
        </w:rPr>
      </w:pPr>
    </w:p>
    <w:p w:rsidR="007E66F0" w:rsidRDefault="00CA321E" w:rsidP="00CA321E">
      <w:pPr>
        <w:pStyle w:val="11Flatter-re-7"/>
        <w:ind w:right="2834"/>
        <w:rPr>
          <w:rFonts w:cs="Arial"/>
          <w:szCs w:val="22"/>
        </w:rPr>
      </w:pPr>
      <w:r>
        <w:t>The start of the "</w:t>
      </w:r>
      <w:r w:rsidR="006043C1">
        <w:t>entering</w:t>
      </w:r>
      <w:r w:rsidRPr="0064264B">
        <w:t xml:space="preserve"> the new climate era" </w:t>
      </w:r>
      <w:r>
        <w:t xml:space="preserve">was made by the </w:t>
      </w:r>
      <w:r w:rsidR="006043C1">
        <w:t>director</w:t>
      </w:r>
      <w:r>
        <w:t xml:space="preserve"> of the institute, </w:t>
      </w:r>
      <w:r w:rsidR="00EC7DAA" w:rsidRPr="003B24BD">
        <w:rPr>
          <w:rFonts w:cs="Arial"/>
          <w:b/>
          <w:szCs w:val="22"/>
        </w:rPr>
        <w:t>Prof. Jörn P</w:t>
      </w:r>
      <w:r w:rsidR="0034513D">
        <w:rPr>
          <w:rFonts w:cs="Arial"/>
          <w:b/>
          <w:szCs w:val="22"/>
        </w:rPr>
        <w:t xml:space="preserve">. </w:t>
      </w:r>
      <w:r w:rsidR="00EC7DAA" w:rsidRPr="003B24BD">
        <w:rPr>
          <w:rFonts w:cs="Arial"/>
          <w:b/>
          <w:szCs w:val="22"/>
        </w:rPr>
        <w:t xml:space="preserve">Lass, </w:t>
      </w:r>
      <w:r w:rsidR="003B24BD">
        <w:rPr>
          <w:rFonts w:cs="Arial"/>
          <w:szCs w:val="22"/>
        </w:rPr>
        <w:t xml:space="preserve">who in </w:t>
      </w:r>
      <w:r w:rsidR="00EC7DAA" w:rsidRPr="00EC7DAA">
        <w:rPr>
          <w:rFonts w:cs="Arial"/>
          <w:szCs w:val="22"/>
        </w:rPr>
        <w:t xml:space="preserve">his lecture "Sustainable building - windows, doors and façades as building blocks of the energy and resource turnaround" </w:t>
      </w:r>
      <w:r w:rsidR="003B24BD">
        <w:rPr>
          <w:rFonts w:cs="Arial"/>
          <w:szCs w:val="22"/>
        </w:rPr>
        <w:t xml:space="preserve">described very precisely the expected requirements and verifications that manufacturers and suppliers must expect. </w:t>
      </w:r>
    </w:p>
    <w:p w:rsidR="00BB40D2" w:rsidRDefault="00CA321E" w:rsidP="00CA321E">
      <w:pPr>
        <w:pStyle w:val="11Flatter-re-7"/>
        <w:ind w:right="1558"/>
        <w:rPr>
          <w:rFonts w:cs="Arial"/>
          <w:szCs w:val="22"/>
        </w:rPr>
      </w:pPr>
      <w:r>
        <w:rPr>
          <w:rFonts w:cs="Arial"/>
          <w:szCs w:val="22"/>
        </w:rPr>
        <w:t xml:space="preserve">Although the data of </w:t>
      </w:r>
      <w:r w:rsidR="0034513D">
        <w:rPr>
          <w:rFonts w:cs="Arial"/>
          <w:szCs w:val="22"/>
        </w:rPr>
        <w:t xml:space="preserve">an </w:t>
      </w:r>
      <w:r>
        <w:rPr>
          <w:rFonts w:cs="Arial"/>
          <w:szCs w:val="22"/>
        </w:rPr>
        <w:t>environmental pro</w:t>
      </w:r>
      <w:bookmarkStart w:id="0" w:name="_GoBack"/>
      <w:bookmarkEnd w:id="0"/>
      <w:r>
        <w:rPr>
          <w:rFonts w:cs="Arial"/>
          <w:szCs w:val="22"/>
        </w:rPr>
        <w:t xml:space="preserve">duct declaration (EPD) are </w:t>
      </w:r>
      <w:r w:rsidR="0068386A">
        <w:rPr>
          <w:rFonts w:cs="Arial"/>
          <w:szCs w:val="22"/>
        </w:rPr>
        <w:t xml:space="preserve">available </w:t>
      </w:r>
      <w:r w:rsidR="007E66F0">
        <w:rPr>
          <w:rFonts w:cs="Arial"/>
          <w:szCs w:val="22"/>
        </w:rPr>
        <w:t>for</w:t>
      </w:r>
      <w:r w:rsidR="0068386A">
        <w:rPr>
          <w:rFonts w:cs="Arial"/>
          <w:szCs w:val="22"/>
        </w:rPr>
        <w:t xml:space="preserve"> a </w:t>
      </w:r>
      <w:r>
        <w:rPr>
          <w:rFonts w:cs="Arial"/>
          <w:szCs w:val="22"/>
        </w:rPr>
        <w:t xml:space="preserve">basic level, further characteristic data and assessments are needed for a practically useful evaluation of the sustainability and climate safety of building elements. However, these are </w:t>
      </w:r>
      <w:r w:rsidR="0068386A">
        <w:rPr>
          <w:rFonts w:cs="Arial"/>
          <w:szCs w:val="22"/>
        </w:rPr>
        <w:t xml:space="preserve">only very incompletely covered </w:t>
      </w:r>
      <w:r>
        <w:rPr>
          <w:rFonts w:cs="Arial"/>
          <w:szCs w:val="22"/>
        </w:rPr>
        <w:t xml:space="preserve">by the existing standards. </w:t>
      </w:r>
      <w:r w:rsidR="0068386A">
        <w:rPr>
          <w:rFonts w:cs="Arial"/>
          <w:szCs w:val="22"/>
        </w:rPr>
        <w:t xml:space="preserve">For this reason, ift Rosenheim will develop a corresponding evaluation system by BAU </w:t>
      </w:r>
      <w:r w:rsidR="0069350A">
        <w:rPr>
          <w:rFonts w:cs="Arial"/>
          <w:szCs w:val="22"/>
        </w:rPr>
        <w:t xml:space="preserve">2023, </w:t>
      </w:r>
      <w:r w:rsidR="0034513D">
        <w:rPr>
          <w:rFonts w:cs="Arial"/>
          <w:szCs w:val="22"/>
        </w:rPr>
        <w:t xml:space="preserve">which </w:t>
      </w:r>
      <w:r w:rsidR="0068386A">
        <w:rPr>
          <w:rFonts w:cs="Arial"/>
          <w:szCs w:val="22"/>
        </w:rPr>
        <w:t xml:space="preserve">was considered necessary by 88% of the participants according to the hall survey. With the words "windows and façades are the only </w:t>
      </w:r>
      <w:r w:rsidR="00233063">
        <w:rPr>
          <w:rFonts w:cs="Arial"/>
          <w:szCs w:val="22"/>
        </w:rPr>
        <w:t xml:space="preserve">building products </w:t>
      </w:r>
      <w:r w:rsidR="0068386A">
        <w:rPr>
          <w:rFonts w:cs="Arial"/>
          <w:szCs w:val="22"/>
        </w:rPr>
        <w:t>that can gain energy", he spurred the industry on to optimism and more commitment.</w:t>
      </w:r>
    </w:p>
    <w:p w:rsidR="0068386A" w:rsidRDefault="0068386A" w:rsidP="00CA321E">
      <w:pPr>
        <w:pStyle w:val="11Flatter-re-7"/>
        <w:ind w:right="1558"/>
        <w:rPr>
          <w:rFonts w:cs="Arial"/>
          <w:szCs w:val="22"/>
        </w:rPr>
      </w:pPr>
    </w:p>
    <w:p w:rsidR="00BB40D2" w:rsidRDefault="00CA321E" w:rsidP="00CA321E">
      <w:pPr>
        <w:pStyle w:val="11Flatter-re-7"/>
        <w:ind w:right="1558"/>
        <w:rPr>
          <w:rFonts w:cs="Arial"/>
          <w:szCs w:val="22"/>
        </w:rPr>
      </w:pPr>
      <w:r>
        <w:rPr>
          <w:rFonts w:cs="Arial"/>
          <w:szCs w:val="22"/>
        </w:rPr>
        <w:t xml:space="preserve">The renowned climate expert </w:t>
      </w:r>
      <w:r w:rsidRPr="002B7CB1">
        <w:rPr>
          <w:rFonts w:cs="Arial"/>
          <w:b/>
          <w:szCs w:val="22"/>
        </w:rPr>
        <w:t xml:space="preserve">Prof. Dr. Stefan Rahmstorf </w:t>
      </w:r>
      <w:r>
        <w:rPr>
          <w:rFonts w:cs="Arial"/>
          <w:szCs w:val="22"/>
        </w:rPr>
        <w:t>(</w:t>
      </w:r>
      <w:r w:rsidRPr="003A0548">
        <w:rPr>
          <w:rFonts w:cs="Arial"/>
          <w:szCs w:val="22"/>
        </w:rPr>
        <w:t xml:space="preserve">Potsdam Institute for </w:t>
      </w:r>
      <w:r>
        <w:rPr>
          <w:rFonts w:cs="Arial"/>
          <w:szCs w:val="22"/>
        </w:rPr>
        <w:t xml:space="preserve">Climate Impact Research, </w:t>
      </w:r>
      <w:r w:rsidRPr="003A0548">
        <w:rPr>
          <w:rFonts w:cs="Arial"/>
          <w:szCs w:val="22"/>
        </w:rPr>
        <w:t>PIK</w:t>
      </w:r>
      <w:r>
        <w:rPr>
          <w:rFonts w:cs="Arial"/>
          <w:szCs w:val="22"/>
        </w:rPr>
        <w:t>) argued along the same lines, urgently warning that time is runni</w:t>
      </w:r>
      <w:r>
        <w:rPr>
          <w:rFonts w:cs="Arial"/>
          <w:szCs w:val="22"/>
        </w:rPr>
        <w:t>ng out to reduce climate change and that CO</w:t>
      </w:r>
      <w:r w:rsidRPr="002B7CB1">
        <w:rPr>
          <w:rFonts w:cs="Arial"/>
          <w:szCs w:val="22"/>
          <w:vertAlign w:val="subscript"/>
        </w:rPr>
        <w:t>2</w:t>
      </w:r>
      <w:r>
        <w:rPr>
          <w:rFonts w:cs="Arial"/>
          <w:szCs w:val="22"/>
        </w:rPr>
        <w:t xml:space="preserve"> emissions must be drastically reduced by 2030 before tipping points make this extremely difficult. On a positive note, he said that the technology </w:t>
      </w:r>
      <w:r w:rsidR="007E15F6">
        <w:rPr>
          <w:rFonts w:cs="Arial"/>
          <w:szCs w:val="22"/>
        </w:rPr>
        <w:t xml:space="preserve">for change is available, as photovoltaic </w:t>
      </w:r>
      <w:r w:rsidR="00233063">
        <w:rPr>
          <w:rFonts w:cs="Arial"/>
          <w:szCs w:val="22"/>
        </w:rPr>
        <w:t xml:space="preserve">and wind energy are </w:t>
      </w:r>
      <w:r w:rsidR="007E15F6">
        <w:rPr>
          <w:rFonts w:cs="Arial"/>
          <w:szCs w:val="22"/>
        </w:rPr>
        <w:t xml:space="preserve">already the cheapest </w:t>
      </w:r>
      <w:r w:rsidR="00233063">
        <w:rPr>
          <w:rFonts w:cs="Arial"/>
          <w:szCs w:val="22"/>
        </w:rPr>
        <w:t xml:space="preserve">ways to </w:t>
      </w:r>
      <w:r w:rsidR="007E15F6">
        <w:rPr>
          <w:rFonts w:cs="Arial"/>
          <w:szCs w:val="22"/>
        </w:rPr>
        <w:t>generate electricity - even in Germany</w:t>
      </w:r>
      <w:r>
        <w:rPr>
          <w:rFonts w:cs="Arial"/>
          <w:szCs w:val="22"/>
        </w:rPr>
        <w:t xml:space="preserve">. </w:t>
      </w:r>
      <w:r w:rsidR="0069350A">
        <w:rPr>
          <w:rFonts w:cs="Arial"/>
          <w:szCs w:val="22"/>
        </w:rPr>
        <w:t xml:space="preserve">He also dispelled the common misconception that a temperature increase of 1.5 </w:t>
      </w:r>
      <w:r w:rsidR="0034513D">
        <w:rPr>
          <w:rFonts w:cs="Arial"/>
          <w:szCs w:val="22"/>
        </w:rPr>
        <w:t xml:space="preserve">- </w:t>
      </w:r>
      <w:r w:rsidR="0069350A">
        <w:rPr>
          <w:rFonts w:cs="Arial"/>
          <w:szCs w:val="22"/>
        </w:rPr>
        <w:t xml:space="preserve">2.0°C in Germany and Europe would not be so bad. At 2.0°C, this is already twice as high as the average in Germany and is leading to regular heat waves, increasing drought, fires and forest dieback in Europe. During the last heat wave in 2003, there were about 70,000 heat-related deaths in Europe, and over 100,000 victims are estimated for 2022. Changes in the jet stream also regularly cause localised heavy rain and flooding. Since the world is heading for a temperature increase of about 3.2 °C with current measures, consistent action is required - especially in the building sector, which consumes fossil fuels very disproportionately and can only be changed very slowly </w:t>
      </w:r>
      <w:r w:rsidR="00C85EA5">
        <w:rPr>
          <w:rFonts w:cs="Arial"/>
          <w:szCs w:val="22"/>
        </w:rPr>
        <w:t>because of it´s</w:t>
      </w:r>
      <w:r w:rsidR="0069350A">
        <w:rPr>
          <w:rFonts w:cs="Arial"/>
          <w:szCs w:val="22"/>
        </w:rPr>
        <w:t xml:space="preserve"> decentralised energy supply. Prof. Rahmstorf therefore also expects a </w:t>
      </w:r>
      <w:r w:rsidR="007E15F6">
        <w:rPr>
          <w:rFonts w:cs="Arial"/>
          <w:szCs w:val="22"/>
        </w:rPr>
        <w:t>"turnaround" in the political requirements for energy-efficient renovation of the building stock.</w:t>
      </w:r>
    </w:p>
    <w:p w:rsidR="007E15F6" w:rsidRDefault="007E15F6" w:rsidP="00CA321E">
      <w:pPr>
        <w:pStyle w:val="11Flatter-re-7"/>
        <w:ind w:right="1558"/>
        <w:rPr>
          <w:rFonts w:cs="Arial"/>
          <w:szCs w:val="22"/>
        </w:rPr>
      </w:pPr>
    </w:p>
    <w:p w:rsidR="00BB40D2" w:rsidRDefault="00CA321E" w:rsidP="00CA321E">
      <w:pPr>
        <w:pStyle w:val="11Flatter-re-7"/>
        <w:ind w:right="1558"/>
        <w:rPr>
          <w:rFonts w:cs="Arial"/>
          <w:szCs w:val="22"/>
        </w:rPr>
      </w:pPr>
      <w:r w:rsidRPr="002B7CB1">
        <w:rPr>
          <w:rFonts w:cs="Arial"/>
          <w:b/>
          <w:szCs w:val="22"/>
        </w:rPr>
        <w:t xml:space="preserve">Martin Langen </w:t>
      </w:r>
      <w:r w:rsidRPr="00EC7DAA">
        <w:rPr>
          <w:rFonts w:cs="Arial"/>
          <w:szCs w:val="22"/>
        </w:rPr>
        <w:t>(B+L Mark</w:t>
      </w:r>
      <w:r w:rsidRPr="00EC7DAA">
        <w:rPr>
          <w:rFonts w:cs="Arial"/>
          <w:szCs w:val="22"/>
        </w:rPr>
        <w:t>daten</w:t>
      </w:r>
      <w:r>
        <w:rPr>
          <w:rFonts w:cs="Arial"/>
          <w:szCs w:val="22"/>
        </w:rPr>
        <w:t xml:space="preserve">) argued in the same direction, presenting the following key messages based on current analyses and many years of </w:t>
      </w:r>
      <w:r w:rsidR="00E60155">
        <w:rPr>
          <w:rFonts w:cs="Arial"/>
          <w:szCs w:val="22"/>
        </w:rPr>
        <w:t>experience</w:t>
      </w:r>
      <w:r>
        <w:rPr>
          <w:rFonts w:cs="Arial"/>
          <w:szCs w:val="22"/>
        </w:rPr>
        <w:t>:</w:t>
      </w:r>
    </w:p>
    <w:p w:rsidR="000441D2" w:rsidRDefault="000441D2" w:rsidP="00CA321E">
      <w:pPr>
        <w:pStyle w:val="06"/>
        <w:jc w:val="left"/>
      </w:pPr>
    </w:p>
    <w:p w:rsidR="00BB40D2" w:rsidRDefault="00CA321E" w:rsidP="00CA321E">
      <w:pPr>
        <w:pStyle w:val="11Kringelflatter"/>
        <w:numPr>
          <w:ilvl w:val="0"/>
          <w:numId w:val="34"/>
        </w:numPr>
        <w:tabs>
          <w:tab w:val="clear" w:pos="284"/>
          <w:tab w:val="clear" w:pos="360"/>
        </w:tabs>
        <w:ind w:right="1559"/>
      </w:pPr>
      <w:r>
        <w:t>The construction industry is no longer cyclical, does not necessarily follow the general economy and is supported by p</w:t>
      </w:r>
      <w:r>
        <w:t>olitics as a systemically relevant branch of the national economy, even in crises.</w:t>
      </w:r>
    </w:p>
    <w:p w:rsidR="00BB40D2" w:rsidRDefault="00CA321E" w:rsidP="00CA321E">
      <w:pPr>
        <w:pStyle w:val="11Kringelflatter"/>
        <w:numPr>
          <w:ilvl w:val="0"/>
          <w:numId w:val="34"/>
        </w:numPr>
        <w:ind w:right="1559"/>
      </w:pPr>
      <w:r>
        <w:t>Policymakers will focus their subsidies on energy-efficient renovation and the cons</w:t>
      </w:r>
      <w:r w:rsidR="00C85EA5">
        <w:t xml:space="preserve">truction of new </w:t>
      </w:r>
      <w:r w:rsidR="0064228A">
        <w:t>multi-family housing</w:t>
      </w:r>
      <w:r>
        <w:t xml:space="preserve">. The </w:t>
      </w:r>
      <w:r w:rsidR="00C85EA5">
        <w:t xml:space="preserve">single-family house </w:t>
      </w:r>
      <w:r>
        <w:t xml:space="preserve">will clearly lose its </w:t>
      </w:r>
      <w:r w:rsidR="003E49DE">
        <w:t xml:space="preserve">relevance for subsidies, </w:t>
      </w:r>
      <w:r>
        <w:t xml:space="preserve">even if it is the desired goal of </w:t>
      </w:r>
      <w:r w:rsidR="0064228A">
        <w:t>most</w:t>
      </w:r>
      <w:r w:rsidR="0064228A">
        <w:t xml:space="preserve"> </w:t>
      </w:r>
      <w:r>
        <w:t>people.</w:t>
      </w:r>
    </w:p>
    <w:p w:rsidR="00BB40D2" w:rsidRDefault="00CA321E" w:rsidP="00CA321E">
      <w:pPr>
        <w:pStyle w:val="11Kringelflatter"/>
        <w:numPr>
          <w:ilvl w:val="0"/>
          <w:numId w:val="34"/>
        </w:numPr>
        <w:ind w:right="1559"/>
      </w:pPr>
      <w:r>
        <w:t>The (necessary) massive immigration generates relocations, which mostly serve as an occasion for refurbishment and thus also promote energy refurbishment.</w:t>
      </w:r>
    </w:p>
    <w:p w:rsidR="00BB40D2" w:rsidRDefault="00CA321E" w:rsidP="00CA321E">
      <w:pPr>
        <w:pStyle w:val="11Kringelflatter"/>
        <w:numPr>
          <w:ilvl w:val="0"/>
          <w:numId w:val="34"/>
        </w:numPr>
        <w:ind w:right="1559"/>
      </w:pPr>
      <w:r>
        <w:t>The higher construction costs</w:t>
      </w:r>
      <w:r>
        <w:t xml:space="preserve"> will only temporarily slow down </w:t>
      </w:r>
      <w:r w:rsidR="00E60155">
        <w:t xml:space="preserve">construction activities and will </w:t>
      </w:r>
      <w:r>
        <w:t xml:space="preserve">not lead to a permanent </w:t>
      </w:r>
      <w:r w:rsidR="00E60155">
        <w:t>decline</w:t>
      </w:r>
      <w:r w:rsidR="0034513D">
        <w:t>.</w:t>
      </w:r>
    </w:p>
    <w:p w:rsidR="00BB40D2" w:rsidRDefault="00CA321E" w:rsidP="00CA321E">
      <w:pPr>
        <w:pStyle w:val="11Kringelflatter"/>
        <w:numPr>
          <w:ilvl w:val="0"/>
          <w:numId w:val="34"/>
        </w:numPr>
        <w:ind w:right="1559"/>
      </w:pPr>
      <w:r>
        <w:t xml:space="preserve">As long as </w:t>
      </w:r>
      <w:r w:rsidR="00E60155">
        <w:t xml:space="preserve">higher </w:t>
      </w:r>
      <w:r>
        <w:t xml:space="preserve">mortgage rates are </w:t>
      </w:r>
      <w:r w:rsidR="00E60155">
        <w:t>well below inflation, they will not lead to a collapse in construction activity, especially in multi-family housing.</w:t>
      </w:r>
    </w:p>
    <w:p w:rsidR="00BB40D2" w:rsidRDefault="00CA321E" w:rsidP="00CA321E">
      <w:pPr>
        <w:pStyle w:val="11Kringelflatter"/>
        <w:numPr>
          <w:ilvl w:val="0"/>
          <w:numId w:val="34"/>
        </w:numPr>
        <w:ind w:right="1559"/>
      </w:pPr>
      <w:r>
        <w:t>Higher energy costs lead to energy refurbishment.</w:t>
      </w:r>
    </w:p>
    <w:p w:rsidR="00BB40D2" w:rsidRDefault="00CA321E" w:rsidP="00CA321E">
      <w:pPr>
        <w:pStyle w:val="11Kringelflatter"/>
        <w:numPr>
          <w:ilvl w:val="0"/>
          <w:numId w:val="34"/>
        </w:numPr>
        <w:ind w:right="1559"/>
      </w:pPr>
      <w:r>
        <w:t xml:space="preserve">The order situation remains positive in the medium term because there is a surplus of approx. 800,000 approved residential units, the majority of which originate </w:t>
      </w:r>
      <w:r w:rsidR="0064228A">
        <w:t>in</w:t>
      </w:r>
      <w:r w:rsidR="0064228A">
        <w:t xml:space="preserve"> </w:t>
      </w:r>
      <w:r>
        <w:t>2020-2022.</w:t>
      </w:r>
    </w:p>
    <w:p w:rsidR="003B24BD" w:rsidRDefault="003B24BD" w:rsidP="00CA321E">
      <w:pPr>
        <w:overflowPunct/>
        <w:ind w:right="1558"/>
        <w:textAlignment w:val="auto"/>
        <w:rPr>
          <w:rFonts w:cs="Arial"/>
          <w:szCs w:val="22"/>
        </w:rPr>
      </w:pPr>
    </w:p>
    <w:p w:rsidR="00BB40D2" w:rsidRDefault="00CA321E" w:rsidP="00CA321E">
      <w:pPr>
        <w:overflowPunct/>
        <w:ind w:right="1558"/>
        <w:textAlignment w:val="auto"/>
        <w:rPr>
          <w:rFonts w:cs="Arial"/>
          <w:szCs w:val="22"/>
        </w:rPr>
      </w:pPr>
      <w:r>
        <w:rPr>
          <w:rFonts w:cs="Arial"/>
          <w:szCs w:val="22"/>
        </w:rPr>
        <w:t>Martin Langen sees most of the sharp downturn in the construction industry in the summer of 2022 as a temporary phenomenon, because he believes the cause to be the greatly reduced capacities due to corona-related sick leave and quarantine as well as the wa</w:t>
      </w:r>
      <w:r>
        <w:rPr>
          <w:rFonts w:cs="Arial"/>
          <w:szCs w:val="22"/>
        </w:rPr>
        <w:t xml:space="preserve">ve of holidays (company closures). </w:t>
      </w:r>
    </w:p>
    <w:p w:rsidR="00E60155" w:rsidRDefault="00E60155" w:rsidP="00CA321E">
      <w:pPr>
        <w:overflowPunct/>
        <w:ind w:right="1558"/>
        <w:textAlignment w:val="auto"/>
        <w:rPr>
          <w:rFonts w:cs="Arial"/>
          <w:szCs w:val="22"/>
        </w:rPr>
      </w:pPr>
    </w:p>
    <w:p w:rsidR="00BB40D2" w:rsidRDefault="00CA321E" w:rsidP="00CA321E">
      <w:pPr>
        <w:overflowPunct/>
        <w:ind w:right="1558"/>
        <w:textAlignment w:val="auto"/>
        <w:rPr>
          <w:rFonts w:cs="Arial"/>
          <w:szCs w:val="22"/>
        </w:rPr>
      </w:pPr>
      <w:r>
        <w:rPr>
          <w:rFonts w:cs="Arial"/>
          <w:szCs w:val="22"/>
        </w:rPr>
        <w:t xml:space="preserve">In the fourth plenary lecture, </w:t>
      </w:r>
      <w:r w:rsidRPr="002B7CB1">
        <w:rPr>
          <w:rFonts w:cs="Arial"/>
          <w:b/>
          <w:szCs w:val="22"/>
        </w:rPr>
        <w:t xml:space="preserve">Prof. Christian Niemöller </w:t>
      </w:r>
      <w:r>
        <w:rPr>
          <w:rFonts w:cs="Arial"/>
          <w:szCs w:val="22"/>
        </w:rPr>
        <w:t xml:space="preserve">gave very detailed instructions </w:t>
      </w:r>
      <w:r w:rsidR="005A257F">
        <w:rPr>
          <w:rFonts w:cs="Arial"/>
          <w:szCs w:val="22"/>
        </w:rPr>
        <w:t xml:space="preserve">on </w:t>
      </w:r>
      <w:r>
        <w:rPr>
          <w:rFonts w:cs="Arial"/>
          <w:szCs w:val="22"/>
        </w:rPr>
        <w:t>how window and façade manufacturers in particular can report the current delivery difficulties of materials and construction el</w:t>
      </w:r>
      <w:r>
        <w:rPr>
          <w:rFonts w:cs="Arial"/>
          <w:szCs w:val="22"/>
        </w:rPr>
        <w:t xml:space="preserve">ements as an impediment if these can be attributed to the war in Ukraine as "unavoidable circumstances". The VOB/B offers clear advantages here compared to a BGB construction contract, because §6 </w:t>
      </w:r>
      <w:r w:rsidR="00F70947">
        <w:rPr>
          <w:rFonts w:cs="Arial"/>
          <w:szCs w:val="22"/>
        </w:rPr>
        <w:t xml:space="preserve">of VOB/B </w:t>
      </w:r>
      <w:r>
        <w:rPr>
          <w:rFonts w:cs="Arial"/>
          <w:szCs w:val="22"/>
        </w:rPr>
        <w:t>contains rules on how the effects of "unavoidable circumstan</w:t>
      </w:r>
      <w:r>
        <w:rPr>
          <w:rFonts w:cs="Arial"/>
          <w:szCs w:val="22"/>
        </w:rPr>
        <w:t xml:space="preserve">ces" can be asserted in terms of deadlines, remuneration and performance even before </w:t>
      </w:r>
      <w:r w:rsidR="00F70947">
        <w:rPr>
          <w:rFonts w:cs="Arial"/>
          <w:szCs w:val="22"/>
        </w:rPr>
        <w:t xml:space="preserve">final </w:t>
      </w:r>
      <w:r>
        <w:rPr>
          <w:rFonts w:cs="Arial"/>
          <w:szCs w:val="22"/>
        </w:rPr>
        <w:t xml:space="preserve">acceptance. In a BGB contract, on the other hand, the contractor bears the full risk until acceptance. </w:t>
      </w:r>
    </w:p>
    <w:p w:rsidR="00EC7DAA" w:rsidRDefault="00EC7DAA" w:rsidP="00CA321E">
      <w:pPr>
        <w:overflowPunct/>
        <w:ind w:right="1558"/>
        <w:textAlignment w:val="auto"/>
        <w:rPr>
          <w:rFonts w:cs="Arial"/>
          <w:szCs w:val="22"/>
        </w:rPr>
      </w:pPr>
    </w:p>
    <w:p w:rsidR="00BB40D2" w:rsidRDefault="00CA321E" w:rsidP="00CA321E">
      <w:pPr>
        <w:overflowPunct/>
        <w:ind w:right="1558"/>
        <w:textAlignment w:val="auto"/>
        <w:rPr>
          <w:rFonts w:cs="Arial"/>
          <w:szCs w:val="22"/>
        </w:rPr>
      </w:pPr>
      <w:r>
        <w:rPr>
          <w:rFonts w:cs="Arial"/>
          <w:szCs w:val="22"/>
        </w:rPr>
        <w:t xml:space="preserve">On Thursday, </w:t>
      </w:r>
      <w:r w:rsidR="003A43AF" w:rsidRPr="003A43AF">
        <w:rPr>
          <w:rFonts w:cs="Arial"/>
          <w:szCs w:val="22"/>
        </w:rPr>
        <w:t xml:space="preserve">Thomas Drinkuth (Representative Office Transparent Building Envelope) </w:t>
      </w:r>
      <w:r w:rsidR="00FF4F1A">
        <w:rPr>
          <w:rFonts w:cs="Arial"/>
          <w:szCs w:val="22"/>
        </w:rPr>
        <w:t xml:space="preserve">and </w:t>
      </w:r>
      <w:r w:rsidR="00FF4F1A" w:rsidRPr="003A43AF">
        <w:rPr>
          <w:rFonts w:cs="Arial"/>
          <w:szCs w:val="22"/>
        </w:rPr>
        <w:t xml:space="preserve">Frank Lange (Window + </w:t>
      </w:r>
      <w:r w:rsidR="00FF4F1A">
        <w:rPr>
          <w:rFonts w:cs="Arial"/>
          <w:szCs w:val="22"/>
        </w:rPr>
        <w:t xml:space="preserve">Facade </w:t>
      </w:r>
      <w:r w:rsidR="00FF4F1A" w:rsidRPr="003A43AF">
        <w:rPr>
          <w:rFonts w:cs="Arial"/>
          <w:szCs w:val="22"/>
        </w:rPr>
        <w:t>Association</w:t>
      </w:r>
      <w:r w:rsidR="00FF4F1A">
        <w:rPr>
          <w:rFonts w:cs="Arial"/>
          <w:szCs w:val="22"/>
        </w:rPr>
        <w:t xml:space="preserve">) reported on the latest developments regarding the </w:t>
      </w:r>
      <w:r w:rsidR="003A43AF" w:rsidRPr="003A43AF">
        <w:rPr>
          <w:rFonts w:cs="Arial"/>
          <w:szCs w:val="22"/>
        </w:rPr>
        <w:t>government</w:t>
      </w:r>
      <w:r w:rsidR="00FF4F1A">
        <w:rPr>
          <w:rFonts w:cs="Arial"/>
          <w:szCs w:val="22"/>
        </w:rPr>
        <w:t xml:space="preserve">'s possible </w:t>
      </w:r>
      <w:r w:rsidR="003A43AF" w:rsidRPr="003A43AF">
        <w:rPr>
          <w:rFonts w:cs="Arial"/>
          <w:szCs w:val="22"/>
        </w:rPr>
        <w:t>regulatory and promotional policy measures</w:t>
      </w:r>
      <w:r w:rsidR="00FF4F1A">
        <w:rPr>
          <w:rFonts w:cs="Arial"/>
          <w:szCs w:val="22"/>
        </w:rPr>
        <w:t xml:space="preserve">. Even though everything is still in flux, some key points are clearly recognisable. The current energy crisis has </w:t>
      </w:r>
      <w:r w:rsidR="005A257F">
        <w:rPr>
          <w:rFonts w:cs="Arial"/>
          <w:szCs w:val="22"/>
        </w:rPr>
        <w:t xml:space="preserve">made it clear to </w:t>
      </w:r>
      <w:r w:rsidR="00F70947">
        <w:rPr>
          <w:rFonts w:cs="Arial"/>
          <w:szCs w:val="22"/>
        </w:rPr>
        <w:t>most</w:t>
      </w:r>
      <w:r w:rsidR="00F70947">
        <w:rPr>
          <w:rFonts w:cs="Arial"/>
          <w:szCs w:val="22"/>
        </w:rPr>
        <w:t xml:space="preserve"> </w:t>
      </w:r>
      <w:r w:rsidR="00FF4F1A">
        <w:rPr>
          <w:rFonts w:cs="Arial"/>
          <w:szCs w:val="22"/>
        </w:rPr>
        <w:t xml:space="preserve">politicians that, in addition to promoting renewable energies, it is imperative to improve energy efficiency. </w:t>
      </w:r>
      <w:r w:rsidR="00DE034E">
        <w:rPr>
          <w:rFonts w:cs="Arial"/>
          <w:szCs w:val="22"/>
        </w:rPr>
        <w:t xml:space="preserve">The </w:t>
      </w:r>
      <w:r w:rsidR="00FF4F1A">
        <w:rPr>
          <w:rFonts w:cs="Arial"/>
          <w:szCs w:val="22"/>
        </w:rPr>
        <w:t xml:space="preserve">prime example </w:t>
      </w:r>
      <w:r w:rsidR="00DE034E">
        <w:rPr>
          <w:rFonts w:cs="Arial"/>
          <w:szCs w:val="22"/>
        </w:rPr>
        <w:t xml:space="preserve">is the </w:t>
      </w:r>
      <w:r w:rsidR="00FF4F1A">
        <w:rPr>
          <w:rFonts w:cs="Arial"/>
          <w:szCs w:val="22"/>
        </w:rPr>
        <w:t xml:space="preserve">heat pump, because it </w:t>
      </w:r>
      <w:r w:rsidR="00DE034E">
        <w:rPr>
          <w:rFonts w:cs="Arial"/>
          <w:szCs w:val="22"/>
        </w:rPr>
        <w:t xml:space="preserve">has become clear that it is </w:t>
      </w:r>
      <w:r w:rsidR="007E2800">
        <w:rPr>
          <w:rFonts w:cs="Arial"/>
          <w:szCs w:val="22"/>
        </w:rPr>
        <w:t xml:space="preserve">only energy-efficient in a well-insulated building. For this reason, both speakers expect significant subsidies for energy-efficient refurbishment </w:t>
      </w:r>
      <w:r w:rsidR="00DE034E">
        <w:rPr>
          <w:rFonts w:cs="Arial"/>
          <w:szCs w:val="22"/>
        </w:rPr>
        <w:t>and even spoke of a "refurbishment booster"</w:t>
      </w:r>
      <w:r w:rsidR="007E2800">
        <w:rPr>
          <w:rFonts w:cs="Arial"/>
          <w:szCs w:val="22"/>
        </w:rPr>
        <w:t xml:space="preserve">. It is also to be expected that in the next amendment of the Building Energy Act (GEG), solar gains </w:t>
      </w:r>
      <w:r w:rsidR="00F70947">
        <w:rPr>
          <w:rFonts w:cs="Arial"/>
          <w:szCs w:val="22"/>
        </w:rPr>
        <w:t xml:space="preserve">of glass </w:t>
      </w:r>
      <w:r w:rsidR="007E2800">
        <w:rPr>
          <w:rFonts w:cs="Arial"/>
          <w:szCs w:val="22"/>
        </w:rPr>
        <w:t xml:space="preserve">will be credited and the requirements for the U-value of the building envelope will be relativised. This was also explained in detail by </w:t>
      </w:r>
      <w:r w:rsidR="007E2800" w:rsidRPr="002B7CB1">
        <w:rPr>
          <w:rFonts w:cs="Arial"/>
          <w:b/>
          <w:szCs w:val="22"/>
        </w:rPr>
        <w:t xml:space="preserve">Dr.-Ing. Stephan Schlitzberger </w:t>
      </w:r>
      <w:r w:rsidR="007E2800" w:rsidRPr="007E2800">
        <w:rPr>
          <w:rFonts w:cs="Arial"/>
          <w:szCs w:val="22"/>
        </w:rPr>
        <w:t xml:space="preserve">(IB Hauser </w:t>
      </w:r>
      <w:r w:rsidR="005A257F">
        <w:rPr>
          <w:rFonts w:cs="Arial"/>
          <w:szCs w:val="22"/>
        </w:rPr>
        <w:t>GmbH</w:t>
      </w:r>
      <w:r w:rsidR="007E2800" w:rsidRPr="007E2800">
        <w:rPr>
          <w:rFonts w:cs="Arial"/>
          <w:szCs w:val="22"/>
        </w:rPr>
        <w:t xml:space="preserve">) in </w:t>
      </w:r>
      <w:r w:rsidR="007E2800">
        <w:rPr>
          <w:rFonts w:cs="Arial"/>
          <w:szCs w:val="22"/>
        </w:rPr>
        <w:t xml:space="preserve">his presentation. </w:t>
      </w:r>
      <w:r w:rsidR="005A257F">
        <w:rPr>
          <w:rFonts w:cs="Arial"/>
          <w:szCs w:val="22"/>
        </w:rPr>
        <w:t xml:space="preserve">Also </w:t>
      </w:r>
      <w:r w:rsidR="00DE034E">
        <w:rPr>
          <w:rFonts w:cs="Arial"/>
          <w:szCs w:val="22"/>
        </w:rPr>
        <w:t xml:space="preserve">interesting was the insight into the mechanics of government and </w:t>
      </w:r>
      <w:r w:rsidR="005A257F">
        <w:rPr>
          <w:rFonts w:cs="Arial"/>
          <w:szCs w:val="22"/>
        </w:rPr>
        <w:t xml:space="preserve">the </w:t>
      </w:r>
      <w:r w:rsidR="00DE034E">
        <w:rPr>
          <w:rFonts w:cs="Arial"/>
          <w:szCs w:val="22"/>
        </w:rPr>
        <w:t xml:space="preserve">motivation of politicians who not only want to solve problems, but always have the voters and the next election in mind. Also mentioned was the pressure from Europe in the form of the "Minimised Energy Performance </w:t>
      </w:r>
      <w:r w:rsidR="00394ABA">
        <w:rPr>
          <w:rFonts w:cs="Arial"/>
          <w:szCs w:val="22"/>
        </w:rPr>
        <w:t xml:space="preserve">Standards </w:t>
      </w:r>
      <w:r w:rsidR="00DE034E">
        <w:rPr>
          <w:rFonts w:cs="Arial"/>
          <w:szCs w:val="22"/>
        </w:rPr>
        <w:t>(</w:t>
      </w:r>
      <w:r>
        <w:rPr>
          <w:rFonts w:cs="Arial"/>
          <w:szCs w:val="22"/>
        </w:rPr>
        <w:t>MEPS</w:t>
      </w:r>
      <w:r w:rsidR="00DE034E">
        <w:rPr>
          <w:rFonts w:cs="Arial"/>
          <w:szCs w:val="22"/>
        </w:rPr>
        <w:t>), which calls for a climate-neutral building stock by 2030. Both speakers concluded by appealing to the industry "We have to step on the gas now so that the energy transition succeeds".</w:t>
      </w:r>
    </w:p>
    <w:p w:rsidR="00FF4F1A" w:rsidRDefault="00FF4F1A" w:rsidP="00CA321E">
      <w:pPr>
        <w:overflowPunct/>
        <w:ind w:right="1558"/>
        <w:textAlignment w:val="auto"/>
        <w:rPr>
          <w:rFonts w:cs="Arial"/>
          <w:szCs w:val="22"/>
        </w:rPr>
      </w:pPr>
    </w:p>
    <w:p w:rsidR="00BB40D2" w:rsidRDefault="00CA321E" w:rsidP="00CA321E">
      <w:pPr>
        <w:overflowPunct/>
        <w:ind w:right="1558"/>
        <w:textAlignment w:val="auto"/>
        <w:rPr>
          <w:rFonts w:cs="Arial"/>
          <w:szCs w:val="22"/>
        </w:rPr>
      </w:pPr>
      <w:r>
        <w:rPr>
          <w:rFonts w:cs="Arial"/>
          <w:szCs w:val="22"/>
        </w:rPr>
        <w:t xml:space="preserve">The other presentations </w:t>
      </w:r>
      <w:r w:rsidR="00E563A3">
        <w:rPr>
          <w:rFonts w:cs="Arial"/>
          <w:szCs w:val="22"/>
        </w:rPr>
        <w:t xml:space="preserve">complemented the plenary presentations with important details. These included information </w:t>
      </w:r>
      <w:r w:rsidR="00DE034E">
        <w:rPr>
          <w:rFonts w:cs="Arial"/>
          <w:szCs w:val="22"/>
        </w:rPr>
        <w:t>on the</w:t>
      </w:r>
    </w:p>
    <w:p w:rsidR="000441D2" w:rsidRDefault="000441D2" w:rsidP="00CA321E">
      <w:pPr>
        <w:pStyle w:val="06"/>
        <w:jc w:val="left"/>
      </w:pPr>
    </w:p>
    <w:p w:rsidR="00BB40D2" w:rsidRDefault="00CA321E" w:rsidP="00CA321E">
      <w:pPr>
        <w:pStyle w:val="Listenabsatz"/>
        <w:numPr>
          <w:ilvl w:val="0"/>
          <w:numId w:val="32"/>
        </w:numPr>
        <w:overflowPunct/>
        <w:ind w:left="284" w:right="1558" w:hanging="256"/>
        <w:textAlignment w:val="auto"/>
        <w:rPr>
          <w:rFonts w:cs="Arial"/>
          <w:szCs w:val="22"/>
        </w:rPr>
      </w:pPr>
      <w:r w:rsidRPr="00E563A3">
        <w:rPr>
          <w:rFonts w:cs="Arial"/>
          <w:szCs w:val="22"/>
        </w:rPr>
        <w:t xml:space="preserve">current status of </w:t>
      </w:r>
      <w:r w:rsidR="003B24BD" w:rsidRPr="00E563A3">
        <w:rPr>
          <w:rFonts w:cs="Arial"/>
          <w:szCs w:val="22"/>
        </w:rPr>
        <w:t xml:space="preserve">recycling possibilities (and </w:t>
      </w:r>
      <w:r w:rsidR="003B24BD" w:rsidRPr="005827E5">
        <w:rPr>
          <w:rFonts w:cs="Arial"/>
          <w:b/>
          <w:szCs w:val="22"/>
        </w:rPr>
        <w:t xml:space="preserve">Walter Lonsinger </w:t>
      </w:r>
      <w:r w:rsidR="003B24BD" w:rsidRPr="00E563A3">
        <w:rPr>
          <w:rFonts w:cs="Arial"/>
          <w:szCs w:val="22"/>
        </w:rPr>
        <w:t>(A|U|F e.V.)</w:t>
      </w:r>
      <w:r w:rsidRPr="00E563A3">
        <w:rPr>
          <w:rFonts w:cs="Arial"/>
          <w:szCs w:val="22"/>
        </w:rPr>
        <w:t xml:space="preserve">, </w:t>
      </w:r>
      <w:r w:rsidR="003B24BD" w:rsidRPr="005827E5">
        <w:rPr>
          <w:rFonts w:cs="Arial"/>
          <w:b/>
          <w:szCs w:val="22"/>
        </w:rPr>
        <w:t xml:space="preserve">Jochen Grönegräs </w:t>
      </w:r>
      <w:r w:rsidR="003B24BD" w:rsidRPr="00E563A3">
        <w:rPr>
          <w:rFonts w:cs="Arial"/>
          <w:szCs w:val="22"/>
        </w:rPr>
        <w:t xml:space="preserve">(Bundesverband Flachglas e.V.) </w:t>
      </w:r>
      <w:r w:rsidRPr="00E563A3">
        <w:rPr>
          <w:rFonts w:cs="Arial"/>
          <w:szCs w:val="22"/>
        </w:rPr>
        <w:t xml:space="preserve">and </w:t>
      </w:r>
      <w:r w:rsidRPr="005827E5">
        <w:rPr>
          <w:rFonts w:cs="Arial"/>
          <w:b/>
          <w:szCs w:val="22"/>
        </w:rPr>
        <w:t xml:space="preserve">Gerald Feigenbutz </w:t>
      </w:r>
      <w:r w:rsidRPr="00E563A3">
        <w:rPr>
          <w:rFonts w:cs="Arial"/>
          <w:szCs w:val="22"/>
        </w:rPr>
        <w:t>(QKE e.V.)</w:t>
      </w:r>
      <w:r w:rsidR="005A257F">
        <w:rPr>
          <w:rFonts w:cs="Arial"/>
          <w:szCs w:val="22"/>
        </w:rPr>
        <w:t>,</w:t>
      </w:r>
    </w:p>
    <w:p w:rsidR="00BB40D2" w:rsidRDefault="00120883" w:rsidP="00CA321E">
      <w:pPr>
        <w:pStyle w:val="Listenabsatz"/>
        <w:numPr>
          <w:ilvl w:val="0"/>
          <w:numId w:val="32"/>
        </w:numPr>
        <w:overflowPunct/>
        <w:ind w:left="284" w:right="1558" w:hanging="256"/>
        <w:textAlignment w:val="auto"/>
        <w:rPr>
          <w:rFonts w:cs="Arial"/>
          <w:szCs w:val="22"/>
        </w:rPr>
      </w:pPr>
      <w:r>
        <w:rPr>
          <w:rFonts w:cs="Arial"/>
          <w:szCs w:val="22"/>
        </w:rPr>
        <w:t xml:space="preserve">current </w:t>
      </w:r>
      <w:r w:rsidR="00CA321E">
        <w:rPr>
          <w:rFonts w:cs="Arial"/>
          <w:szCs w:val="22"/>
        </w:rPr>
        <w:t>status and outlook o</w:t>
      </w:r>
      <w:r w:rsidR="00CA321E">
        <w:rPr>
          <w:rFonts w:cs="Arial"/>
          <w:szCs w:val="22"/>
        </w:rPr>
        <w:t xml:space="preserve">n the </w:t>
      </w:r>
      <w:r w:rsidR="003B24BD" w:rsidRPr="00E563A3">
        <w:rPr>
          <w:rFonts w:cs="Arial"/>
          <w:szCs w:val="22"/>
        </w:rPr>
        <w:t xml:space="preserve">revision of the </w:t>
      </w:r>
      <w:r w:rsidR="00CA321E" w:rsidRPr="00E563A3">
        <w:rPr>
          <w:rFonts w:cs="Arial"/>
          <w:szCs w:val="22"/>
        </w:rPr>
        <w:t xml:space="preserve">Building Energy Act (GEG) </w:t>
      </w:r>
      <w:r w:rsidR="00CA321E">
        <w:rPr>
          <w:rFonts w:cs="Arial"/>
          <w:szCs w:val="22"/>
        </w:rPr>
        <w:t xml:space="preserve">by </w:t>
      </w:r>
      <w:r w:rsidR="00CA321E" w:rsidRPr="005827E5">
        <w:rPr>
          <w:rFonts w:cs="Arial"/>
          <w:b/>
          <w:szCs w:val="22"/>
        </w:rPr>
        <w:t xml:space="preserve">Dr.-Ing. Stephan Schlitzberger </w:t>
      </w:r>
      <w:r w:rsidR="00CA321E" w:rsidRPr="00E563A3">
        <w:rPr>
          <w:rFonts w:cs="Arial"/>
          <w:szCs w:val="22"/>
        </w:rPr>
        <w:t>(</w:t>
      </w:r>
      <w:r w:rsidR="00CA321E">
        <w:rPr>
          <w:rFonts w:cs="Arial"/>
          <w:szCs w:val="22"/>
        </w:rPr>
        <w:t xml:space="preserve">IB </w:t>
      </w:r>
      <w:r w:rsidR="00CA321E" w:rsidRPr="00E563A3">
        <w:rPr>
          <w:rFonts w:cs="Arial"/>
          <w:szCs w:val="22"/>
        </w:rPr>
        <w:t xml:space="preserve">Hauser) </w:t>
      </w:r>
      <w:r w:rsidR="00CA321E">
        <w:rPr>
          <w:rFonts w:cs="Arial"/>
          <w:szCs w:val="22"/>
        </w:rPr>
        <w:t xml:space="preserve">with the expected </w:t>
      </w:r>
      <w:r w:rsidR="003B24BD" w:rsidRPr="00E563A3">
        <w:rPr>
          <w:rFonts w:cs="Arial"/>
          <w:szCs w:val="22"/>
        </w:rPr>
        <w:t xml:space="preserve">requirements for glass, windows and </w:t>
      </w:r>
      <w:r w:rsidR="005A257F">
        <w:rPr>
          <w:rFonts w:cs="Arial"/>
          <w:szCs w:val="22"/>
        </w:rPr>
        <w:t>façades,</w:t>
      </w:r>
    </w:p>
    <w:p w:rsidR="00BB40D2" w:rsidRDefault="00CA321E" w:rsidP="00CA321E">
      <w:pPr>
        <w:pStyle w:val="Listenabsatz"/>
        <w:numPr>
          <w:ilvl w:val="0"/>
          <w:numId w:val="32"/>
        </w:numPr>
        <w:overflowPunct/>
        <w:ind w:left="284" w:right="1558" w:hanging="256"/>
        <w:textAlignment w:val="auto"/>
        <w:rPr>
          <w:rFonts w:cs="Arial"/>
          <w:szCs w:val="22"/>
        </w:rPr>
      </w:pPr>
      <w:r w:rsidRPr="00E563A3">
        <w:rPr>
          <w:rFonts w:cs="Arial"/>
          <w:szCs w:val="22"/>
        </w:rPr>
        <w:t xml:space="preserve">Update </w:t>
      </w:r>
      <w:r w:rsidR="00E563A3">
        <w:rPr>
          <w:rFonts w:cs="Arial"/>
          <w:szCs w:val="22"/>
        </w:rPr>
        <w:t xml:space="preserve">on the state of the art of the difficult </w:t>
      </w:r>
      <w:r w:rsidRPr="00E563A3">
        <w:rPr>
          <w:rFonts w:cs="Arial"/>
          <w:szCs w:val="22"/>
        </w:rPr>
        <w:t xml:space="preserve">interface of structural waterproofing </w:t>
      </w:r>
      <w:r w:rsidR="00E563A3">
        <w:rPr>
          <w:rFonts w:cs="Arial"/>
          <w:szCs w:val="22"/>
        </w:rPr>
        <w:t xml:space="preserve">by </w:t>
      </w:r>
      <w:r w:rsidR="00E563A3" w:rsidRPr="005827E5">
        <w:rPr>
          <w:rFonts w:cs="Arial"/>
          <w:b/>
          <w:szCs w:val="22"/>
        </w:rPr>
        <w:t xml:space="preserve">Wolfgang Jehl </w:t>
      </w:r>
      <w:r w:rsidR="00E563A3" w:rsidRPr="00E563A3">
        <w:rPr>
          <w:rFonts w:cs="Arial"/>
          <w:szCs w:val="22"/>
        </w:rPr>
        <w:t xml:space="preserve">(ift </w:t>
      </w:r>
      <w:r w:rsidR="005A257F">
        <w:rPr>
          <w:rFonts w:cs="Arial"/>
          <w:szCs w:val="22"/>
        </w:rPr>
        <w:t>Rosenheim</w:t>
      </w:r>
      <w:r w:rsidR="00E563A3" w:rsidRPr="00E563A3">
        <w:rPr>
          <w:rFonts w:cs="Arial"/>
          <w:szCs w:val="22"/>
        </w:rPr>
        <w:t>),</w:t>
      </w:r>
    </w:p>
    <w:p w:rsidR="00BB40D2" w:rsidRDefault="00CA321E" w:rsidP="00CA321E">
      <w:pPr>
        <w:pStyle w:val="Listenabsatz"/>
        <w:numPr>
          <w:ilvl w:val="0"/>
          <w:numId w:val="32"/>
        </w:numPr>
        <w:overflowPunct/>
        <w:ind w:left="284" w:right="1558" w:hanging="256"/>
        <w:textAlignment w:val="auto"/>
        <w:rPr>
          <w:rFonts w:cs="Arial"/>
          <w:szCs w:val="22"/>
        </w:rPr>
      </w:pPr>
      <w:r>
        <w:rPr>
          <w:rFonts w:cs="Arial"/>
          <w:szCs w:val="22"/>
        </w:rPr>
        <w:t xml:space="preserve">on the </w:t>
      </w:r>
      <w:r w:rsidR="003B24BD" w:rsidRPr="00E563A3">
        <w:rPr>
          <w:rFonts w:cs="Arial"/>
          <w:szCs w:val="22"/>
        </w:rPr>
        <w:t xml:space="preserve">thermal refurbishment of box-type windows with vacuum insulating glass (VIG) </w:t>
      </w:r>
      <w:r w:rsidRPr="005827E5">
        <w:rPr>
          <w:rFonts w:cs="Arial"/>
          <w:b/>
          <w:szCs w:val="22"/>
        </w:rPr>
        <w:t xml:space="preserve">Dr. techn. Ulrich Pont </w:t>
      </w:r>
      <w:r w:rsidRPr="00E563A3">
        <w:rPr>
          <w:rFonts w:cs="Arial"/>
          <w:szCs w:val="22"/>
        </w:rPr>
        <w:t>(TU Vienna)</w:t>
      </w:r>
      <w:r w:rsidR="005A257F">
        <w:rPr>
          <w:rFonts w:cs="Arial"/>
          <w:szCs w:val="22"/>
        </w:rPr>
        <w:t>,</w:t>
      </w:r>
    </w:p>
    <w:p w:rsidR="00BB40D2" w:rsidRDefault="00CA321E" w:rsidP="00CA321E">
      <w:pPr>
        <w:pStyle w:val="Listenabsatz"/>
        <w:numPr>
          <w:ilvl w:val="0"/>
          <w:numId w:val="32"/>
        </w:numPr>
        <w:overflowPunct/>
        <w:ind w:left="360" w:right="1558"/>
        <w:textAlignment w:val="auto"/>
        <w:rPr>
          <w:rFonts w:cs="Arial"/>
          <w:szCs w:val="22"/>
        </w:rPr>
      </w:pPr>
      <w:r w:rsidRPr="005827E5">
        <w:rPr>
          <w:rFonts w:cs="Arial"/>
          <w:szCs w:val="22"/>
        </w:rPr>
        <w:t xml:space="preserve">on the innovative use of vacuum glass </w:t>
      </w:r>
      <w:r w:rsidR="005A257F">
        <w:rPr>
          <w:rFonts w:cs="Arial"/>
          <w:szCs w:val="22"/>
        </w:rPr>
        <w:t xml:space="preserve">and other creative ideas </w:t>
      </w:r>
      <w:r w:rsidRPr="005827E5">
        <w:rPr>
          <w:rFonts w:cs="Arial"/>
          <w:szCs w:val="22"/>
        </w:rPr>
        <w:t xml:space="preserve">in the student project "Solar Decathlon" by </w:t>
      </w:r>
      <w:r w:rsidRPr="005827E5">
        <w:rPr>
          <w:rFonts w:cs="Arial"/>
          <w:b/>
          <w:szCs w:val="22"/>
        </w:rPr>
        <w:t xml:space="preserve">Prof. Dr. Jochen Stopper </w:t>
      </w:r>
      <w:r w:rsidRPr="005827E5">
        <w:rPr>
          <w:rFonts w:cs="Arial"/>
          <w:szCs w:val="22"/>
        </w:rPr>
        <w:t xml:space="preserve">(TH Rosenheim) </w:t>
      </w:r>
      <w:r w:rsidR="005A257F">
        <w:rPr>
          <w:rFonts w:cs="Arial"/>
          <w:szCs w:val="22"/>
        </w:rPr>
        <w:t>and</w:t>
      </w:r>
    </w:p>
    <w:p w:rsidR="00BB40D2" w:rsidRDefault="003A43AF" w:rsidP="00CA321E">
      <w:pPr>
        <w:pStyle w:val="Listenabsatz"/>
        <w:numPr>
          <w:ilvl w:val="0"/>
          <w:numId w:val="32"/>
        </w:numPr>
        <w:overflowPunct/>
        <w:ind w:left="360" w:right="1558"/>
        <w:textAlignment w:val="auto"/>
        <w:rPr>
          <w:rFonts w:cs="Arial"/>
          <w:szCs w:val="22"/>
        </w:rPr>
      </w:pPr>
      <w:r w:rsidRPr="005827E5">
        <w:rPr>
          <w:rFonts w:cs="Arial"/>
          <w:szCs w:val="22"/>
        </w:rPr>
        <w:t xml:space="preserve">Practical and strategic advice on the development of windows and façades with regard to sustainability and digitalisation from </w:t>
      </w:r>
      <w:r w:rsidRPr="005827E5">
        <w:rPr>
          <w:rFonts w:cs="Arial"/>
          <w:b/>
          <w:szCs w:val="22"/>
        </w:rPr>
        <w:t xml:space="preserve">Prof. Dr.-Ing. Winfried Heusler </w:t>
      </w:r>
      <w:r w:rsidRPr="005827E5">
        <w:rPr>
          <w:rFonts w:cs="Arial"/>
          <w:szCs w:val="22"/>
        </w:rPr>
        <w:t xml:space="preserve">(Ostwestfalen-Lippe University of Applied Sciences, Schüco International) </w:t>
      </w:r>
      <w:r w:rsidR="000441D2">
        <w:rPr>
          <w:rFonts w:cs="Arial"/>
          <w:szCs w:val="22"/>
        </w:rPr>
        <w:t>and</w:t>
      </w:r>
    </w:p>
    <w:p w:rsidR="00BB40D2" w:rsidRDefault="00CA321E" w:rsidP="00CA321E">
      <w:pPr>
        <w:pStyle w:val="Listenabsatz"/>
        <w:numPr>
          <w:ilvl w:val="0"/>
          <w:numId w:val="32"/>
        </w:numPr>
        <w:overflowPunct/>
        <w:ind w:left="360" w:right="1558"/>
        <w:textAlignment w:val="auto"/>
        <w:rPr>
          <w:rFonts w:cs="Arial"/>
          <w:szCs w:val="22"/>
        </w:rPr>
      </w:pPr>
      <w:r w:rsidRPr="005827E5">
        <w:rPr>
          <w:rFonts w:cs="Arial"/>
          <w:szCs w:val="22"/>
        </w:rPr>
        <w:t xml:space="preserve">Solutions for the very difficult reconciliation of climate protection and monument conservation using the </w:t>
      </w:r>
      <w:r w:rsidR="000441D2">
        <w:rPr>
          <w:rFonts w:cs="Arial"/>
          <w:szCs w:val="22"/>
        </w:rPr>
        <w:t xml:space="preserve">example of the new National Gallery </w:t>
      </w:r>
      <w:r w:rsidRPr="005827E5">
        <w:rPr>
          <w:rFonts w:cs="Arial"/>
          <w:szCs w:val="22"/>
        </w:rPr>
        <w:t xml:space="preserve">by </w:t>
      </w:r>
      <w:r w:rsidRPr="005827E5">
        <w:rPr>
          <w:rFonts w:cs="Arial"/>
          <w:b/>
          <w:szCs w:val="22"/>
        </w:rPr>
        <w:t xml:space="preserve">Jürgen Einck </w:t>
      </w:r>
      <w:r w:rsidRPr="005827E5">
        <w:rPr>
          <w:rFonts w:cs="Arial"/>
          <w:szCs w:val="22"/>
        </w:rPr>
        <w:t>(</w:t>
      </w:r>
      <w:r w:rsidR="005A257F">
        <w:rPr>
          <w:rFonts w:cs="Arial"/>
          <w:szCs w:val="22"/>
        </w:rPr>
        <w:t xml:space="preserve">Drees </w:t>
      </w:r>
      <w:r w:rsidRPr="005827E5">
        <w:rPr>
          <w:rFonts w:cs="Arial"/>
          <w:szCs w:val="22"/>
        </w:rPr>
        <w:t>&amp; Sommer)</w:t>
      </w:r>
      <w:r w:rsidR="005A257F">
        <w:rPr>
          <w:rFonts w:cs="Arial"/>
          <w:szCs w:val="22"/>
        </w:rPr>
        <w:t>.</w:t>
      </w:r>
    </w:p>
    <w:p w:rsidR="003A43AF" w:rsidRDefault="003A43AF" w:rsidP="00CA321E">
      <w:pPr>
        <w:overflowPunct/>
        <w:ind w:right="1558"/>
        <w:textAlignment w:val="auto"/>
        <w:rPr>
          <w:rFonts w:cs="Arial"/>
          <w:szCs w:val="22"/>
        </w:rPr>
      </w:pPr>
    </w:p>
    <w:p w:rsidR="00BB40D2" w:rsidRDefault="00CA321E" w:rsidP="00CA321E">
      <w:pPr>
        <w:overflowPunct/>
        <w:ind w:right="1558"/>
        <w:textAlignment w:val="auto"/>
        <w:rPr>
          <w:rFonts w:cs="Arial"/>
          <w:szCs w:val="22"/>
        </w:rPr>
      </w:pPr>
      <w:r>
        <w:rPr>
          <w:rFonts w:cs="Arial"/>
          <w:szCs w:val="22"/>
        </w:rPr>
        <w:t>The main topic "climate protection" was supplemented b</w:t>
      </w:r>
      <w:r>
        <w:rPr>
          <w:rFonts w:cs="Arial"/>
          <w:szCs w:val="22"/>
        </w:rPr>
        <w:t xml:space="preserve">y presentations on Brexit and the </w:t>
      </w:r>
      <w:r w:rsidR="003B24BD" w:rsidRPr="003A43AF">
        <w:rPr>
          <w:rFonts w:cs="Arial"/>
          <w:szCs w:val="22"/>
        </w:rPr>
        <w:t xml:space="preserve">British conformity mark </w:t>
      </w:r>
      <w:r w:rsidR="00120883">
        <w:rPr>
          <w:rFonts w:cs="Arial"/>
          <w:szCs w:val="22"/>
        </w:rPr>
        <w:t>"</w:t>
      </w:r>
      <w:r w:rsidR="003B24BD" w:rsidRPr="003A43AF">
        <w:rPr>
          <w:rFonts w:cs="Arial"/>
          <w:szCs w:val="22"/>
        </w:rPr>
        <w:t xml:space="preserve">UKCA" </w:t>
      </w:r>
      <w:r>
        <w:rPr>
          <w:rFonts w:cs="Arial"/>
          <w:szCs w:val="22"/>
        </w:rPr>
        <w:t>(</w:t>
      </w:r>
      <w:r w:rsidRPr="005827E5">
        <w:rPr>
          <w:rFonts w:cs="Arial"/>
          <w:b/>
          <w:szCs w:val="22"/>
        </w:rPr>
        <w:t>Roland Fischer</w:t>
      </w:r>
      <w:r>
        <w:rPr>
          <w:rFonts w:cs="Arial"/>
          <w:szCs w:val="22"/>
        </w:rPr>
        <w:t xml:space="preserve">, ift Rosenheim), </w:t>
      </w:r>
      <w:r w:rsidR="005A257F">
        <w:rPr>
          <w:rFonts w:cs="Arial"/>
          <w:szCs w:val="22"/>
        </w:rPr>
        <w:t xml:space="preserve">on the </w:t>
      </w:r>
      <w:r w:rsidRPr="003B24BD">
        <w:rPr>
          <w:rFonts w:cs="Arial"/>
          <w:szCs w:val="22"/>
        </w:rPr>
        <w:t xml:space="preserve">durability of antimicrobial surfaces </w:t>
      </w:r>
      <w:r>
        <w:rPr>
          <w:rFonts w:cs="Arial"/>
          <w:szCs w:val="22"/>
        </w:rPr>
        <w:t>(</w:t>
      </w:r>
      <w:r w:rsidRPr="005827E5">
        <w:rPr>
          <w:rFonts w:cs="Arial"/>
          <w:b/>
          <w:szCs w:val="22"/>
        </w:rPr>
        <w:t>Norbert Sack</w:t>
      </w:r>
      <w:r>
        <w:rPr>
          <w:rFonts w:cs="Arial"/>
          <w:szCs w:val="22"/>
        </w:rPr>
        <w:t xml:space="preserve">, ift Rosenheim </w:t>
      </w:r>
      <w:r w:rsidRPr="003B24BD">
        <w:rPr>
          <w:rFonts w:cs="Arial"/>
          <w:szCs w:val="22"/>
        </w:rPr>
        <w:t xml:space="preserve">and </w:t>
      </w:r>
      <w:r w:rsidRPr="005827E5">
        <w:rPr>
          <w:rFonts w:cs="Arial"/>
          <w:b/>
          <w:szCs w:val="22"/>
        </w:rPr>
        <w:t xml:space="preserve">Christian Scherer </w:t>
      </w:r>
      <w:r w:rsidR="00763F73" w:rsidRPr="00763F73">
        <w:rPr>
          <w:rFonts w:cs="Arial"/>
          <w:szCs w:val="22"/>
        </w:rPr>
        <w:t>(</w:t>
      </w:r>
      <w:r w:rsidRPr="003B24BD">
        <w:rPr>
          <w:rFonts w:cs="Arial"/>
          <w:szCs w:val="22"/>
        </w:rPr>
        <w:t xml:space="preserve">Fraunhofer Institute for Building Physics, IBP) </w:t>
      </w:r>
      <w:r w:rsidR="005A257F">
        <w:rPr>
          <w:rFonts w:cs="Arial"/>
          <w:szCs w:val="22"/>
        </w:rPr>
        <w:t xml:space="preserve">and on the </w:t>
      </w:r>
      <w:r>
        <w:rPr>
          <w:rFonts w:cs="Arial"/>
          <w:szCs w:val="22"/>
        </w:rPr>
        <w:t>pro</w:t>
      </w:r>
      <w:r>
        <w:rPr>
          <w:rFonts w:cs="Arial"/>
          <w:szCs w:val="22"/>
        </w:rPr>
        <w:t xml:space="preserve">fessional </w:t>
      </w:r>
      <w:r w:rsidR="003B24BD" w:rsidRPr="003B24BD">
        <w:rPr>
          <w:rFonts w:cs="Arial"/>
          <w:szCs w:val="22"/>
        </w:rPr>
        <w:t xml:space="preserve">fastening </w:t>
      </w:r>
      <w:r>
        <w:rPr>
          <w:rFonts w:cs="Arial"/>
          <w:szCs w:val="22"/>
        </w:rPr>
        <w:t xml:space="preserve">and verification of </w:t>
      </w:r>
      <w:r w:rsidR="003B24BD" w:rsidRPr="003B24BD">
        <w:rPr>
          <w:rFonts w:cs="Arial"/>
          <w:szCs w:val="22"/>
        </w:rPr>
        <w:t xml:space="preserve">fall-proof building </w:t>
      </w:r>
      <w:r>
        <w:rPr>
          <w:rFonts w:cs="Arial"/>
          <w:szCs w:val="22"/>
        </w:rPr>
        <w:t>elements (</w:t>
      </w:r>
      <w:r w:rsidRPr="005827E5">
        <w:rPr>
          <w:rFonts w:cs="Arial"/>
          <w:b/>
          <w:szCs w:val="22"/>
        </w:rPr>
        <w:t>Prof. Dr. Benno Eierle</w:t>
      </w:r>
      <w:r>
        <w:rPr>
          <w:rFonts w:cs="Arial"/>
          <w:szCs w:val="22"/>
        </w:rPr>
        <w:t xml:space="preserve">, </w:t>
      </w:r>
      <w:r w:rsidRPr="003B24BD">
        <w:rPr>
          <w:rFonts w:cs="Arial"/>
          <w:szCs w:val="22"/>
        </w:rPr>
        <w:t xml:space="preserve">TH Rosenheim), </w:t>
      </w:r>
    </w:p>
    <w:p w:rsidR="003B24BD" w:rsidRPr="00EC7DAA" w:rsidRDefault="003B24BD" w:rsidP="00CA321E">
      <w:pPr>
        <w:overflowPunct/>
        <w:ind w:right="1558"/>
        <w:textAlignment w:val="auto"/>
        <w:rPr>
          <w:rFonts w:cs="Arial"/>
          <w:szCs w:val="22"/>
        </w:rPr>
      </w:pPr>
    </w:p>
    <w:p w:rsidR="00BB40D2" w:rsidRDefault="00120883" w:rsidP="00CA321E">
      <w:pPr>
        <w:overflowPunct/>
        <w:ind w:right="1558"/>
        <w:textAlignment w:val="auto"/>
        <w:rPr>
          <w:rFonts w:cs="Arial"/>
          <w:szCs w:val="22"/>
        </w:rPr>
      </w:pPr>
      <w:r>
        <w:rPr>
          <w:rFonts w:cs="Arial"/>
          <w:szCs w:val="22"/>
        </w:rPr>
        <w:t xml:space="preserve">The </w:t>
      </w:r>
      <w:r w:rsidR="00CA321E" w:rsidRPr="00EC7DAA">
        <w:rPr>
          <w:rFonts w:cs="Arial"/>
          <w:szCs w:val="22"/>
        </w:rPr>
        <w:t xml:space="preserve">power workshop on Tuesday afternoon was </w:t>
      </w:r>
      <w:r w:rsidR="00CA321E">
        <w:rPr>
          <w:rFonts w:cs="Arial"/>
          <w:szCs w:val="22"/>
        </w:rPr>
        <w:t xml:space="preserve">also well attended with almost 100 participants, as it provided </w:t>
      </w:r>
      <w:r w:rsidR="00CA321E" w:rsidRPr="00EC7DAA">
        <w:rPr>
          <w:rFonts w:cs="Arial"/>
          <w:szCs w:val="22"/>
        </w:rPr>
        <w:t xml:space="preserve">valuable tips on "Simplifying </w:t>
      </w:r>
      <w:r w:rsidR="00CA321E" w:rsidRPr="00EC7DAA">
        <w:rPr>
          <w:rFonts w:cs="Arial"/>
          <w:szCs w:val="22"/>
        </w:rPr>
        <w:t>window installation with cost and time savings through digital helpers" (</w:t>
      </w:r>
      <w:r w:rsidR="00CA321E" w:rsidRPr="005827E5">
        <w:rPr>
          <w:rFonts w:cs="Arial"/>
          <w:b/>
          <w:szCs w:val="22"/>
        </w:rPr>
        <w:t>Marc Schütt</w:t>
      </w:r>
      <w:r w:rsidR="00CA321E" w:rsidRPr="00EC7DAA">
        <w:rPr>
          <w:rFonts w:cs="Arial"/>
          <w:szCs w:val="22"/>
        </w:rPr>
        <w:t>, ö.b.u.v. Expert in the carpentry trade), the "Installation of fall-proof elements" (</w:t>
      </w:r>
      <w:r w:rsidR="00CA321E" w:rsidRPr="005827E5">
        <w:rPr>
          <w:rFonts w:cs="Arial"/>
          <w:b/>
          <w:szCs w:val="22"/>
        </w:rPr>
        <w:t>Martin Heßler</w:t>
      </w:r>
      <w:r w:rsidR="00CA321E" w:rsidRPr="00EC7DAA">
        <w:rPr>
          <w:rFonts w:cs="Arial"/>
          <w:szCs w:val="22"/>
        </w:rPr>
        <w:t>, ift Rosenheim), a practical report on "Energy-efficient renovation with</w:t>
      </w:r>
      <w:r w:rsidR="00CA321E" w:rsidRPr="00EC7DAA">
        <w:rPr>
          <w:rFonts w:cs="Arial"/>
          <w:szCs w:val="22"/>
        </w:rPr>
        <w:t xml:space="preserve"> windows from the point of view of an energy consultant" (</w:t>
      </w:r>
      <w:r w:rsidR="00CA321E" w:rsidRPr="005827E5">
        <w:rPr>
          <w:rFonts w:cs="Arial"/>
          <w:b/>
          <w:szCs w:val="22"/>
        </w:rPr>
        <w:t>Dieter Tausch</w:t>
      </w:r>
      <w:r w:rsidR="00CA321E" w:rsidRPr="00EC7DAA">
        <w:rPr>
          <w:rFonts w:cs="Arial"/>
          <w:szCs w:val="22"/>
        </w:rPr>
        <w:t>, Ingenieurbüro für Gebäudeenergie und Fenstertechnik) and practical tips for the correct planning, order preparation and installation of profile extensions (</w:t>
      </w:r>
      <w:r w:rsidR="00CA321E" w:rsidRPr="005827E5">
        <w:rPr>
          <w:rFonts w:cs="Arial"/>
          <w:b/>
          <w:szCs w:val="22"/>
        </w:rPr>
        <w:t>Ingo Leuschner</w:t>
      </w:r>
      <w:r w:rsidR="00CA321E" w:rsidRPr="00EC7DAA">
        <w:rPr>
          <w:rFonts w:cs="Arial"/>
          <w:szCs w:val="22"/>
        </w:rPr>
        <w:t>, ift Rosenhe</w:t>
      </w:r>
      <w:r w:rsidR="00CA321E" w:rsidRPr="00EC7DAA">
        <w:rPr>
          <w:rFonts w:cs="Arial"/>
          <w:szCs w:val="22"/>
        </w:rPr>
        <w:t xml:space="preserve">im). </w:t>
      </w:r>
    </w:p>
    <w:p w:rsidR="0064264B" w:rsidRDefault="0064264B" w:rsidP="00CA321E">
      <w:pPr>
        <w:overflowPunct/>
        <w:ind w:right="1558"/>
        <w:textAlignment w:val="auto"/>
        <w:rPr>
          <w:rFonts w:cs="Arial"/>
          <w:szCs w:val="22"/>
        </w:rPr>
      </w:pPr>
    </w:p>
    <w:p w:rsidR="00BB40D2" w:rsidRDefault="00CA321E" w:rsidP="00CA321E">
      <w:pPr>
        <w:overflowPunct/>
        <w:ind w:right="1558"/>
        <w:textAlignment w:val="auto"/>
        <w:rPr>
          <w:rFonts w:cs="Arial"/>
          <w:szCs w:val="22"/>
        </w:rPr>
      </w:pPr>
      <w:r>
        <w:rPr>
          <w:rFonts w:cs="Arial"/>
          <w:szCs w:val="22"/>
        </w:rPr>
        <w:t xml:space="preserve">One of the highlights was once again the </w:t>
      </w:r>
      <w:r w:rsidRPr="00EC7DAA">
        <w:rPr>
          <w:rFonts w:cs="Arial"/>
          <w:szCs w:val="22"/>
        </w:rPr>
        <w:t xml:space="preserve">Bavarian evening </w:t>
      </w:r>
      <w:r>
        <w:rPr>
          <w:rFonts w:cs="Arial"/>
          <w:szCs w:val="22"/>
        </w:rPr>
        <w:t xml:space="preserve">with </w:t>
      </w:r>
      <w:r w:rsidRPr="00EC7DAA">
        <w:rPr>
          <w:rFonts w:cs="Arial"/>
          <w:szCs w:val="22"/>
        </w:rPr>
        <w:t xml:space="preserve">"Oktoberfest flair" </w:t>
      </w:r>
      <w:r>
        <w:rPr>
          <w:rFonts w:cs="Arial"/>
          <w:szCs w:val="22"/>
        </w:rPr>
        <w:t xml:space="preserve">and the </w:t>
      </w:r>
      <w:r w:rsidR="00F70947">
        <w:rPr>
          <w:rFonts w:cs="Arial"/>
          <w:szCs w:val="22"/>
        </w:rPr>
        <w:t>excellent</w:t>
      </w:r>
      <w:r w:rsidR="00F70947">
        <w:rPr>
          <w:rFonts w:cs="Arial"/>
          <w:szCs w:val="22"/>
        </w:rPr>
        <w:t xml:space="preserve"> </w:t>
      </w:r>
      <w:r>
        <w:rPr>
          <w:rFonts w:cs="Arial"/>
          <w:szCs w:val="22"/>
        </w:rPr>
        <w:t xml:space="preserve">party </w:t>
      </w:r>
      <w:r w:rsidR="00763F73">
        <w:rPr>
          <w:rFonts w:cs="Arial"/>
          <w:szCs w:val="22"/>
        </w:rPr>
        <w:t xml:space="preserve">with a circus atmosphere and a </w:t>
      </w:r>
      <w:r>
        <w:rPr>
          <w:rFonts w:cs="Arial"/>
          <w:szCs w:val="22"/>
        </w:rPr>
        <w:t xml:space="preserve">live band that motivated people to dance and sing along with popular rock and pop songs. </w:t>
      </w:r>
    </w:p>
    <w:p w:rsidR="00120883" w:rsidRDefault="00120883" w:rsidP="00CA321E">
      <w:pPr>
        <w:overflowPunct/>
        <w:ind w:right="1558"/>
        <w:textAlignment w:val="auto"/>
        <w:rPr>
          <w:rFonts w:cs="Arial"/>
          <w:szCs w:val="22"/>
        </w:rPr>
      </w:pPr>
    </w:p>
    <w:p w:rsidR="00BB40D2" w:rsidRDefault="00CA321E" w:rsidP="00CA321E">
      <w:pPr>
        <w:overflowPunct/>
        <w:ind w:right="1558"/>
        <w:textAlignment w:val="auto"/>
        <w:rPr>
          <w:rFonts w:cs="Arial"/>
          <w:szCs w:val="22"/>
        </w:rPr>
      </w:pPr>
      <w:r>
        <w:rPr>
          <w:rFonts w:cs="Arial"/>
          <w:szCs w:val="22"/>
        </w:rPr>
        <w:t xml:space="preserve">On </w:t>
      </w:r>
      <w:r w:rsidR="00EC7DAA" w:rsidRPr="00EC7DAA">
        <w:rPr>
          <w:rFonts w:cs="Arial"/>
          <w:szCs w:val="22"/>
        </w:rPr>
        <w:t xml:space="preserve">Thursday afternoon, </w:t>
      </w:r>
      <w:r w:rsidR="00EC7DAA">
        <w:rPr>
          <w:rFonts w:cs="Arial"/>
          <w:szCs w:val="22"/>
        </w:rPr>
        <w:t xml:space="preserve">more than 50 window and façade experts </w:t>
      </w:r>
      <w:r w:rsidR="003E49DE">
        <w:rPr>
          <w:rFonts w:cs="Arial"/>
          <w:szCs w:val="22"/>
        </w:rPr>
        <w:t xml:space="preserve">visited </w:t>
      </w:r>
      <w:r w:rsidR="00EC7DAA">
        <w:rPr>
          <w:rFonts w:cs="Arial"/>
          <w:szCs w:val="22"/>
        </w:rPr>
        <w:t xml:space="preserve">the excellent testing facilities of the new </w:t>
      </w:r>
      <w:r w:rsidR="00EC7DAA" w:rsidRPr="00EC7DAA">
        <w:rPr>
          <w:rFonts w:cs="Arial"/>
          <w:szCs w:val="22"/>
        </w:rPr>
        <w:t xml:space="preserve">ift Building Acoustics and </w:t>
      </w:r>
      <w:r w:rsidR="00EC7DAA">
        <w:rPr>
          <w:rFonts w:cs="Arial"/>
          <w:szCs w:val="22"/>
        </w:rPr>
        <w:t>Façades</w:t>
      </w:r>
      <w:r w:rsidR="00EC7DAA" w:rsidRPr="00EC7DAA">
        <w:rPr>
          <w:rFonts w:cs="Arial"/>
          <w:szCs w:val="22"/>
        </w:rPr>
        <w:t xml:space="preserve"> Laboratories </w:t>
      </w:r>
      <w:r w:rsidR="00EC7DAA">
        <w:rPr>
          <w:rFonts w:cs="Arial"/>
          <w:szCs w:val="22"/>
        </w:rPr>
        <w:t xml:space="preserve">and </w:t>
      </w:r>
      <w:r w:rsidR="003E49DE">
        <w:rPr>
          <w:rFonts w:cs="Arial"/>
          <w:szCs w:val="22"/>
        </w:rPr>
        <w:t xml:space="preserve">the </w:t>
      </w:r>
      <w:r w:rsidR="00F70947">
        <w:rPr>
          <w:rFonts w:cs="Arial"/>
          <w:szCs w:val="22"/>
        </w:rPr>
        <w:t>Fire Test</w:t>
      </w:r>
      <w:r w:rsidR="00F70947" w:rsidRPr="00EC7DAA">
        <w:rPr>
          <w:rFonts w:cs="Arial"/>
          <w:szCs w:val="22"/>
        </w:rPr>
        <w:t xml:space="preserve"> </w:t>
      </w:r>
      <w:r w:rsidR="00EC7DAA" w:rsidRPr="00EC7DAA">
        <w:rPr>
          <w:rFonts w:cs="Arial"/>
          <w:szCs w:val="22"/>
        </w:rPr>
        <w:t xml:space="preserve">Centre. </w:t>
      </w:r>
    </w:p>
    <w:p w:rsidR="003B24BD" w:rsidRDefault="003B24BD" w:rsidP="00CA321E">
      <w:pPr>
        <w:overflowPunct/>
        <w:ind w:right="1558"/>
        <w:textAlignment w:val="auto"/>
        <w:rPr>
          <w:rFonts w:cs="Arial"/>
          <w:szCs w:val="22"/>
        </w:rPr>
      </w:pPr>
    </w:p>
    <w:p w:rsidR="00BB40D2" w:rsidRDefault="00CA321E" w:rsidP="00CA321E">
      <w:pPr>
        <w:overflowPunct/>
        <w:ind w:right="1558"/>
        <w:textAlignment w:val="auto"/>
        <w:rPr>
          <w:rFonts w:cs="Arial"/>
          <w:b/>
          <w:szCs w:val="22"/>
        </w:rPr>
      </w:pPr>
      <w:r>
        <w:rPr>
          <w:rFonts w:cs="Arial"/>
          <w:szCs w:val="22"/>
        </w:rPr>
        <w:t>The ift management trio, consisting of Dr. Jochen Peichl (CEO), Michael Breckl-Stock (</w:t>
      </w:r>
      <w:r>
        <w:rPr>
          <w:rFonts w:cs="Arial"/>
          <w:szCs w:val="22"/>
        </w:rPr>
        <w:t xml:space="preserve">CTO) and Prof. Jörn Peter Lass (Institute Director), was therefore also </w:t>
      </w:r>
      <w:r w:rsidR="003B24BD">
        <w:rPr>
          <w:rFonts w:cs="Arial"/>
          <w:szCs w:val="22"/>
        </w:rPr>
        <w:t xml:space="preserve">delighted with the very positive feedback from the participants and are now looking forward to seeing them </w:t>
      </w:r>
      <w:r w:rsidR="003B24BD" w:rsidRPr="005827E5">
        <w:rPr>
          <w:rFonts w:cs="Arial"/>
          <w:b/>
          <w:szCs w:val="22"/>
        </w:rPr>
        <w:t xml:space="preserve">again at the </w:t>
      </w:r>
      <w:r w:rsidR="0064264B" w:rsidRPr="005827E5">
        <w:rPr>
          <w:rFonts w:cs="Arial"/>
          <w:b/>
          <w:szCs w:val="22"/>
        </w:rPr>
        <w:t xml:space="preserve">50th </w:t>
      </w:r>
      <w:r w:rsidR="00E500EC">
        <w:rPr>
          <w:rFonts w:cs="Arial"/>
          <w:b/>
          <w:szCs w:val="22"/>
        </w:rPr>
        <w:t xml:space="preserve">Window and Façade conference </w:t>
      </w:r>
      <w:r w:rsidR="0064264B" w:rsidRPr="005827E5">
        <w:rPr>
          <w:rFonts w:cs="Arial"/>
          <w:b/>
          <w:szCs w:val="22"/>
        </w:rPr>
        <w:t xml:space="preserve"> on 11 + 12 October 2023.</w:t>
      </w:r>
    </w:p>
    <w:p w:rsidR="0064264B" w:rsidRDefault="0064264B" w:rsidP="00CA321E">
      <w:pPr>
        <w:overflowPunct/>
        <w:ind w:right="1558"/>
        <w:textAlignment w:val="auto"/>
        <w:rPr>
          <w:rFonts w:cs="Arial"/>
          <w:szCs w:val="22"/>
        </w:rPr>
      </w:pPr>
    </w:p>
    <w:p w:rsidR="00230D0D" w:rsidRDefault="00230D0D" w:rsidP="00CA321E">
      <w:pPr>
        <w:overflowPunct/>
        <w:ind w:right="1558"/>
        <w:textAlignment w:val="auto"/>
        <w:rPr>
          <w:rFonts w:cs="Arial"/>
          <w:szCs w:val="22"/>
        </w:rPr>
      </w:pPr>
    </w:p>
    <w:p w:rsidR="00230D0D" w:rsidRDefault="00230D0D" w:rsidP="00CA321E">
      <w:pPr>
        <w:overflowPunct/>
        <w:ind w:right="1558"/>
        <w:textAlignment w:val="auto"/>
        <w:rPr>
          <w:rFonts w:cs="Arial"/>
          <w:szCs w:val="22"/>
        </w:rPr>
      </w:pPr>
    </w:p>
    <w:p w:rsidR="00230D0D" w:rsidRDefault="00230D0D" w:rsidP="00CA321E">
      <w:pPr>
        <w:overflowPunct/>
        <w:ind w:right="1558"/>
        <w:textAlignment w:val="auto"/>
        <w:rPr>
          <w:rFonts w:cs="Arial"/>
          <w:szCs w:val="22"/>
        </w:rPr>
      </w:pPr>
    </w:p>
    <w:p w:rsidR="00230D0D" w:rsidRDefault="00230D0D" w:rsidP="00CA321E">
      <w:pPr>
        <w:overflowPunct/>
        <w:ind w:right="1558"/>
        <w:textAlignment w:val="auto"/>
        <w:rPr>
          <w:rFonts w:cs="Arial"/>
          <w:szCs w:val="22"/>
        </w:rPr>
      </w:pPr>
    </w:p>
    <w:p w:rsidR="00BB40D2" w:rsidRDefault="00CA321E" w:rsidP="00CA321E">
      <w:pPr>
        <w:overflowPunct/>
        <w:textAlignment w:val="auto"/>
        <w:rPr>
          <w:rFonts w:cs="Arial"/>
          <w:color w:val="005D96"/>
          <w:szCs w:val="22"/>
        </w:rPr>
      </w:pPr>
      <w:r w:rsidRPr="00702550">
        <w:rPr>
          <w:rFonts w:cs="Arial"/>
          <w:color w:val="005D96"/>
          <w:szCs w:val="22"/>
        </w:rPr>
        <w:t>(</w:t>
      </w:r>
      <w:r w:rsidR="00117DC5" w:rsidRPr="00702550">
        <w:rPr>
          <w:rFonts w:cs="Arial"/>
          <w:color w:val="005D96"/>
          <w:szCs w:val="22"/>
        </w:rPr>
        <w:t xml:space="preserve">Lead </w:t>
      </w:r>
      <w:r w:rsidR="00074CA8" w:rsidRPr="0023406C">
        <w:rPr>
          <w:rFonts w:cs="Arial"/>
          <w:color w:val="005D96"/>
          <w:szCs w:val="22"/>
        </w:rPr>
        <w:t xml:space="preserve">679 </w:t>
      </w:r>
      <w:r w:rsidR="00117DC5" w:rsidRPr="00702550">
        <w:rPr>
          <w:rFonts w:cs="Arial"/>
          <w:color w:val="005D96"/>
          <w:szCs w:val="22"/>
        </w:rPr>
        <w:t>characters</w:t>
      </w:r>
      <w:r w:rsidR="003D5A55">
        <w:rPr>
          <w:rFonts w:cs="Arial"/>
          <w:color w:val="005D96"/>
          <w:szCs w:val="22"/>
        </w:rPr>
        <w:t xml:space="preserve">, </w:t>
      </w:r>
      <w:r w:rsidR="00117DC5">
        <w:rPr>
          <w:rFonts w:cs="Arial"/>
          <w:color w:val="005D96"/>
          <w:szCs w:val="22"/>
        </w:rPr>
        <w:t xml:space="preserve">body text </w:t>
      </w:r>
      <w:r w:rsidR="00074CA8" w:rsidRPr="0023406C">
        <w:rPr>
          <w:rFonts w:cs="Arial"/>
          <w:color w:val="005D96"/>
          <w:szCs w:val="22"/>
        </w:rPr>
        <w:t xml:space="preserve">10,032 </w:t>
      </w:r>
      <w:r w:rsidR="009C75AB" w:rsidRPr="00702550">
        <w:rPr>
          <w:rFonts w:cs="Arial"/>
          <w:color w:val="005D96"/>
          <w:szCs w:val="22"/>
        </w:rPr>
        <w:t>characters</w:t>
      </w:r>
      <w:r w:rsidR="003D5A55">
        <w:rPr>
          <w:rFonts w:cs="Arial"/>
          <w:color w:val="005D96"/>
          <w:szCs w:val="22"/>
        </w:rPr>
        <w:t xml:space="preserve">, </w:t>
      </w:r>
      <w:r w:rsidR="00117DC5">
        <w:rPr>
          <w:rFonts w:cs="Arial"/>
          <w:color w:val="005D96"/>
          <w:szCs w:val="22"/>
        </w:rPr>
        <w:br/>
        <w:t xml:space="preserve">total press text </w:t>
      </w:r>
      <w:r w:rsidR="00074CA8" w:rsidRPr="0023406C">
        <w:rPr>
          <w:rFonts w:cs="Arial"/>
          <w:color w:val="005D96"/>
          <w:szCs w:val="22"/>
        </w:rPr>
        <w:t xml:space="preserve">10,711 </w:t>
      </w:r>
      <w:r w:rsidR="00117DC5">
        <w:rPr>
          <w:rFonts w:cs="Arial"/>
          <w:color w:val="005D96"/>
          <w:szCs w:val="22"/>
        </w:rPr>
        <w:t>characters (each including spaces))</w:t>
      </w:r>
    </w:p>
    <w:p w:rsidR="00C65134" w:rsidRDefault="00C65134" w:rsidP="00CA321E">
      <w:pPr>
        <w:overflowPunct/>
        <w:textAlignment w:val="auto"/>
        <w:rPr>
          <w:rFonts w:cs="Arial"/>
          <w:color w:val="005D96"/>
          <w:szCs w:val="22"/>
        </w:rPr>
      </w:pPr>
    </w:p>
    <w:p w:rsidR="00BB40D2" w:rsidRDefault="00CA321E" w:rsidP="00CA321E">
      <w:pPr>
        <w:overflowPunct/>
        <w:ind w:right="2408"/>
        <w:textAlignment w:val="auto"/>
        <w:rPr>
          <w:rFonts w:cs="Arial"/>
          <w:color w:val="005D96"/>
          <w:szCs w:val="22"/>
        </w:rPr>
      </w:pPr>
      <w:r w:rsidRPr="00C65134">
        <w:rPr>
          <w:rFonts w:cs="Arial"/>
          <w:b/>
          <w:color w:val="005D96"/>
          <w:szCs w:val="22"/>
        </w:rPr>
        <w:t xml:space="preserve">Keywords: </w:t>
      </w:r>
      <w:r w:rsidR="00074CA8" w:rsidRPr="00074CA8">
        <w:rPr>
          <w:rFonts w:cs="Arial"/>
          <w:color w:val="005D96"/>
          <w:szCs w:val="22"/>
        </w:rPr>
        <w:t>Rosenheim Window</w:t>
      </w:r>
      <w:r w:rsidR="00F70947">
        <w:rPr>
          <w:rFonts w:cs="Arial"/>
          <w:color w:val="005D96"/>
          <w:szCs w:val="22"/>
        </w:rPr>
        <w:t xml:space="preserve"> and facade conference</w:t>
      </w:r>
      <w:r w:rsidR="00074CA8" w:rsidRPr="00074CA8">
        <w:rPr>
          <w:rFonts w:cs="Arial"/>
          <w:color w:val="005D96"/>
          <w:szCs w:val="22"/>
        </w:rPr>
        <w:t>, climate protection, windows, facades, renovation, energy saving, sustainability, digitalisation</w:t>
      </w:r>
    </w:p>
    <w:p w:rsidR="000F5DB8" w:rsidRDefault="000F5DB8" w:rsidP="00CA321E">
      <w:pPr>
        <w:overflowPunct/>
        <w:textAlignment w:val="auto"/>
        <w:rPr>
          <w:rFonts w:cs="Arial"/>
          <w:color w:val="005D96"/>
          <w:szCs w:val="22"/>
        </w:rPr>
      </w:pPr>
    </w:p>
    <w:p w:rsidR="00BB40D2" w:rsidRDefault="00CA321E" w:rsidP="00CA321E">
      <w:pPr>
        <w:pStyle w:val="11Flatter"/>
        <w:ind w:right="-59"/>
        <w:rPr>
          <w:color w:val="005D96"/>
          <w:sz w:val="18"/>
        </w:rPr>
      </w:pPr>
      <w:r>
        <w:br w:type="page"/>
      </w:r>
      <w:r w:rsidR="00D9307C" w:rsidRPr="00702550">
        <w:rPr>
          <w:b/>
          <w:bCs/>
          <w:color w:val="005D96"/>
          <w:sz w:val="26"/>
        </w:rPr>
        <w:t>Selection pictures</w:t>
      </w:r>
    </w:p>
    <w:p w:rsidR="00BB40D2" w:rsidRDefault="00CA321E" w:rsidP="00CA321E">
      <w:pPr>
        <w:pStyle w:val="11Flatter"/>
        <w:spacing w:before="120" w:after="120" w:line="240" w:lineRule="auto"/>
        <w:ind w:right="-57"/>
        <w:rPr>
          <w:color w:val="005D96"/>
          <w:sz w:val="18"/>
        </w:rPr>
      </w:pPr>
      <w:r>
        <w:rPr>
          <w:color w:val="005D96"/>
          <w:sz w:val="18"/>
        </w:rPr>
        <w:t xml:space="preserve">Stock images may </w:t>
      </w:r>
      <w:r w:rsidRPr="00F74182">
        <w:rPr>
          <w:color w:val="005D96"/>
          <w:sz w:val="18"/>
        </w:rPr>
        <w:t xml:space="preserve">only </w:t>
      </w:r>
      <w:r>
        <w:rPr>
          <w:color w:val="005D96"/>
          <w:sz w:val="18"/>
        </w:rPr>
        <w:t xml:space="preserve">be used </w:t>
      </w:r>
      <w:r w:rsidRPr="00F74182">
        <w:rPr>
          <w:color w:val="005D96"/>
          <w:sz w:val="18"/>
        </w:rPr>
        <w:t xml:space="preserve">in the context of the publication of </w:t>
      </w:r>
      <w:r>
        <w:rPr>
          <w:color w:val="005D96"/>
          <w:sz w:val="18"/>
        </w:rPr>
        <w:t xml:space="preserve">this </w:t>
      </w:r>
      <w:r w:rsidRPr="00F74182">
        <w:rPr>
          <w:color w:val="005D96"/>
          <w:sz w:val="18"/>
        </w:rPr>
        <w:t xml:space="preserve">press release and by naming </w:t>
      </w:r>
      <w:r>
        <w:rPr>
          <w:color w:val="005D96"/>
          <w:sz w:val="18"/>
        </w:rPr>
        <w:t>the author.</w:t>
      </w:r>
    </w:p>
    <w:p w:rsidR="00D9307C" w:rsidRDefault="00D9307C" w:rsidP="00CA321E">
      <w:pPr>
        <w:pStyle w:val="11Flatter-re-7"/>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7366"/>
        <w:gridCol w:w="1133"/>
        <w:gridCol w:w="6"/>
      </w:tblGrid>
      <w:tr w:rsidR="00D9307C" w:rsidRPr="009373AA" w:rsidTr="00CA321E">
        <w:trPr>
          <w:cantSplit/>
          <w:tblHeader/>
        </w:trPr>
        <w:tc>
          <w:tcPr>
            <w:tcW w:w="567" w:type="dxa"/>
          </w:tcPr>
          <w:p w:rsidR="00BB40D2" w:rsidRDefault="00CA321E" w:rsidP="00CA321E">
            <w:pPr>
              <w:pStyle w:val="11Block-re-7"/>
              <w:spacing w:before="120" w:after="120"/>
              <w:ind w:right="0"/>
              <w:rPr>
                <w:b/>
                <w:bCs/>
                <w:color w:val="005D96"/>
              </w:rPr>
            </w:pPr>
            <w:r w:rsidRPr="009373AA">
              <w:rPr>
                <w:b/>
                <w:bCs/>
                <w:color w:val="005D96"/>
              </w:rPr>
              <w:t>No.</w:t>
            </w:r>
          </w:p>
        </w:tc>
        <w:tc>
          <w:tcPr>
            <w:tcW w:w="7366" w:type="dxa"/>
          </w:tcPr>
          <w:p w:rsidR="00BB40D2" w:rsidRDefault="00CA321E" w:rsidP="00CA321E">
            <w:pPr>
              <w:pStyle w:val="11Block-re-7"/>
              <w:suppressAutoHyphens/>
              <w:spacing w:before="120" w:after="120"/>
              <w:ind w:right="0"/>
              <w:rPr>
                <w:b/>
                <w:bCs/>
                <w:szCs w:val="22"/>
              </w:rPr>
            </w:pPr>
            <w:r w:rsidRPr="009C0E55">
              <w:rPr>
                <w:b/>
                <w:bCs/>
                <w:color w:val="005D96"/>
                <w:szCs w:val="22"/>
              </w:rPr>
              <w:t>Image text and file name</w:t>
            </w:r>
          </w:p>
        </w:tc>
        <w:tc>
          <w:tcPr>
            <w:tcW w:w="1139" w:type="dxa"/>
            <w:gridSpan w:val="2"/>
            <w:vAlign w:val="center"/>
          </w:tcPr>
          <w:p w:rsidR="00BB40D2" w:rsidRPr="00CA321E" w:rsidRDefault="00CA321E" w:rsidP="00CA321E">
            <w:pPr>
              <w:pStyle w:val="11Block-re-7"/>
              <w:spacing w:line="240" w:lineRule="auto"/>
              <w:ind w:right="0"/>
              <w:rPr>
                <w:b/>
                <w:bCs/>
                <w:color w:val="005D96"/>
                <w:szCs w:val="22"/>
              </w:rPr>
            </w:pPr>
            <w:r w:rsidRPr="00CA321E">
              <w:rPr>
                <w:b/>
                <w:bCs/>
                <w:color w:val="005D96"/>
                <w:szCs w:val="22"/>
              </w:rPr>
              <w:t>Picture</w:t>
            </w:r>
          </w:p>
        </w:tc>
      </w:tr>
      <w:tr w:rsidR="00D9307C" w:rsidTr="00CA321E">
        <w:trPr>
          <w:gridAfter w:val="1"/>
          <w:wAfter w:w="6" w:type="dxa"/>
          <w:cantSplit/>
        </w:trPr>
        <w:tc>
          <w:tcPr>
            <w:tcW w:w="567" w:type="dxa"/>
          </w:tcPr>
          <w:p w:rsidR="00BB40D2" w:rsidRDefault="00CA321E" w:rsidP="00CA321E">
            <w:pPr>
              <w:pStyle w:val="11Block-re-7"/>
              <w:spacing w:before="120" w:after="120"/>
              <w:ind w:right="0"/>
            </w:pPr>
            <w:r>
              <w:t>1</w:t>
            </w:r>
          </w:p>
        </w:tc>
        <w:tc>
          <w:tcPr>
            <w:tcW w:w="7366" w:type="dxa"/>
          </w:tcPr>
          <w:p w:rsidR="00BB40D2" w:rsidRDefault="00CA321E" w:rsidP="00CA321E">
            <w:pPr>
              <w:spacing w:before="120" w:after="40"/>
              <w:rPr>
                <w:b/>
                <w:bCs/>
                <w:sz w:val="20"/>
              </w:rPr>
            </w:pPr>
            <w:r w:rsidRPr="009C0E55">
              <w:rPr>
                <w:bCs/>
                <w:sz w:val="20"/>
              </w:rPr>
              <w:t xml:space="preserve">Dr. Jochen Peichl (CEO ift Rosenheim) opens the 49th Rosenheim </w:t>
            </w:r>
            <w:r w:rsidR="00E500EC">
              <w:t xml:space="preserve">Window and Façade conference </w:t>
            </w:r>
            <w:r w:rsidRPr="009C0E55">
              <w:rPr>
                <w:bCs/>
                <w:sz w:val="20"/>
              </w:rPr>
              <w:t>with the motto "Moving into the new climate era".</w:t>
            </w:r>
          </w:p>
          <w:p w:rsidR="00BB40D2" w:rsidRDefault="00CA321E" w:rsidP="00CA321E">
            <w:pPr>
              <w:pStyle w:val="11Block-re-7"/>
              <w:spacing w:before="40" w:after="40"/>
              <w:ind w:right="0"/>
              <w:rPr>
                <w:sz w:val="20"/>
              </w:rPr>
            </w:pPr>
            <w:r w:rsidRPr="009C0E55">
              <w:rPr>
                <w:sz w:val="20"/>
              </w:rPr>
              <w:t xml:space="preserve">(Source: </w:t>
            </w:r>
            <w:r w:rsidR="007E2C3F" w:rsidRPr="009C0E55">
              <w:rPr>
                <w:sz w:val="20"/>
              </w:rPr>
              <w:t>ift Rosenheim</w:t>
            </w:r>
            <w:r w:rsidRPr="009C0E55">
              <w:rPr>
                <w:sz w:val="20"/>
              </w:rPr>
              <w:t>)</w:t>
            </w:r>
          </w:p>
          <w:p w:rsidR="008F197C" w:rsidRPr="009C0E55" w:rsidRDefault="008F197C" w:rsidP="00CA321E">
            <w:pPr>
              <w:pStyle w:val="11Block-re-7"/>
              <w:suppressAutoHyphens/>
              <w:ind w:right="0"/>
              <w:rPr>
                <w:sz w:val="20"/>
              </w:rPr>
            </w:pPr>
          </w:p>
          <w:p w:rsidR="00BB40D2" w:rsidRDefault="00CA321E" w:rsidP="00CA321E">
            <w:pPr>
              <w:pStyle w:val="11Block-re-7"/>
              <w:suppressAutoHyphens/>
              <w:spacing w:after="120"/>
              <w:ind w:right="0"/>
              <w:rPr>
                <w:sz w:val="20"/>
              </w:rPr>
            </w:pPr>
            <w:r w:rsidRPr="009C0E55">
              <w:rPr>
                <w:i/>
                <w:iCs/>
                <w:sz w:val="20"/>
              </w:rPr>
              <w:t>Filename:</w:t>
            </w:r>
            <w:r w:rsidRPr="009C0E55">
              <w:rPr>
                <w:i/>
                <w:iCs/>
                <w:sz w:val="20"/>
              </w:rPr>
              <w:br/>
            </w:r>
            <w:r w:rsidR="00394ABA" w:rsidRPr="009C0E55">
              <w:rPr>
                <w:sz w:val="20"/>
              </w:rPr>
              <w:t>PI2210</w:t>
            </w:r>
            <w:r w:rsidR="00F70947">
              <w:rPr>
                <w:sz w:val="20"/>
              </w:rPr>
              <w:t>70</w:t>
            </w:r>
            <w:r w:rsidR="00394ABA" w:rsidRPr="009C0E55">
              <w:rPr>
                <w:sz w:val="20"/>
              </w:rPr>
              <w:t>_</w:t>
            </w:r>
            <w:r w:rsidR="00F70947">
              <w:rPr>
                <w:sz w:val="20"/>
              </w:rPr>
              <w:t>Pic</w:t>
            </w:r>
            <w:r w:rsidR="00394ABA" w:rsidRPr="009C0E55">
              <w:rPr>
                <w:sz w:val="20"/>
              </w:rPr>
              <w:t>_01_Jochen_Peichl</w:t>
            </w:r>
            <w:r w:rsidRPr="009C0E55">
              <w:rPr>
                <w:sz w:val="20"/>
              </w:rPr>
              <w:t>.jpg</w:t>
            </w:r>
          </w:p>
        </w:tc>
        <w:tc>
          <w:tcPr>
            <w:tcW w:w="1133" w:type="dxa"/>
          </w:tcPr>
          <w:p w:rsidR="00D9307C" w:rsidRPr="009C0E55" w:rsidRDefault="00D9307C" w:rsidP="00CA321E">
            <w:pPr>
              <w:pStyle w:val="11Block-re-7"/>
              <w:spacing w:line="240" w:lineRule="auto"/>
              <w:ind w:right="0"/>
              <w:rPr>
                <w:sz w:val="4"/>
                <w:szCs w:val="4"/>
              </w:rPr>
            </w:pPr>
          </w:p>
        </w:tc>
      </w:tr>
      <w:tr w:rsidR="0095289D" w:rsidTr="00CA321E">
        <w:trPr>
          <w:cantSplit/>
        </w:trPr>
        <w:tc>
          <w:tcPr>
            <w:tcW w:w="567" w:type="dxa"/>
          </w:tcPr>
          <w:p w:rsidR="00BB40D2" w:rsidRDefault="00CA321E" w:rsidP="00CA321E">
            <w:pPr>
              <w:pStyle w:val="11Block-re-7"/>
              <w:spacing w:before="120" w:after="120"/>
              <w:ind w:right="0"/>
            </w:pPr>
            <w:r>
              <w:t>2</w:t>
            </w:r>
          </w:p>
        </w:tc>
        <w:tc>
          <w:tcPr>
            <w:tcW w:w="7366" w:type="dxa"/>
          </w:tcPr>
          <w:p w:rsidR="00BB40D2" w:rsidRDefault="00CA321E" w:rsidP="00CA321E">
            <w:pPr>
              <w:pStyle w:val="11Block-re-7"/>
              <w:spacing w:before="120" w:after="40"/>
              <w:ind w:right="0"/>
              <w:rPr>
                <w:sz w:val="20"/>
              </w:rPr>
            </w:pPr>
            <w:r w:rsidRPr="009C0E55">
              <w:rPr>
                <w:sz w:val="20"/>
              </w:rPr>
              <w:t>Prof. Jörn P</w:t>
            </w:r>
            <w:r w:rsidR="005A257F">
              <w:rPr>
                <w:sz w:val="20"/>
              </w:rPr>
              <w:t xml:space="preserve">. </w:t>
            </w:r>
            <w:r w:rsidRPr="009C0E55">
              <w:rPr>
                <w:sz w:val="20"/>
              </w:rPr>
              <w:t xml:space="preserve">Lass </w:t>
            </w:r>
            <w:r w:rsidR="009C0E55" w:rsidRPr="009C0E55">
              <w:rPr>
                <w:sz w:val="20"/>
              </w:rPr>
              <w:t xml:space="preserve">(Head of Institute ift </w:t>
            </w:r>
            <w:r w:rsidRPr="009C0E55">
              <w:rPr>
                <w:sz w:val="20"/>
              </w:rPr>
              <w:t xml:space="preserve">Rosenheim) explains the systematics, tasks and verifications for sustainable building products in his opening lecture </w:t>
            </w:r>
            <w:r w:rsidR="009C0E55" w:rsidRPr="009C0E55">
              <w:rPr>
                <w:sz w:val="20"/>
              </w:rPr>
              <w:t xml:space="preserve">at the </w:t>
            </w:r>
            <w:r w:rsidR="009C0E55" w:rsidRPr="009C0E55">
              <w:rPr>
                <w:bCs/>
                <w:sz w:val="20"/>
              </w:rPr>
              <w:t xml:space="preserve">Rosenheim </w:t>
            </w:r>
            <w:r w:rsidR="00E500EC">
              <w:rPr>
                <w:bCs/>
                <w:sz w:val="20"/>
              </w:rPr>
              <w:t xml:space="preserve">Window and Façade conference </w:t>
            </w:r>
            <w:r w:rsidR="009C0E55" w:rsidRPr="009C0E55">
              <w:rPr>
                <w:bCs/>
                <w:sz w:val="20"/>
              </w:rPr>
              <w:t>.</w:t>
            </w:r>
          </w:p>
          <w:p w:rsidR="00BB40D2" w:rsidRDefault="00CA321E" w:rsidP="00CA321E">
            <w:pPr>
              <w:pStyle w:val="11Block-re-7"/>
              <w:suppressAutoHyphens/>
              <w:spacing w:before="40"/>
              <w:ind w:right="0"/>
              <w:rPr>
                <w:sz w:val="20"/>
              </w:rPr>
            </w:pPr>
            <w:r w:rsidRPr="009C0E55">
              <w:rPr>
                <w:sz w:val="20"/>
              </w:rPr>
              <w:t xml:space="preserve">(Source: </w:t>
            </w:r>
            <w:r w:rsidR="007E2C3F" w:rsidRPr="009C0E55">
              <w:rPr>
                <w:sz w:val="20"/>
              </w:rPr>
              <w:t>ift Rosenheim</w:t>
            </w:r>
            <w:r w:rsidRPr="009C0E55">
              <w:rPr>
                <w:sz w:val="20"/>
              </w:rPr>
              <w:t>)</w:t>
            </w:r>
          </w:p>
          <w:p w:rsidR="0095289D" w:rsidRPr="009C0E55" w:rsidRDefault="0095289D" w:rsidP="00CA321E">
            <w:pPr>
              <w:pStyle w:val="11Block-re-7"/>
              <w:suppressAutoHyphens/>
              <w:ind w:right="0"/>
              <w:rPr>
                <w:sz w:val="20"/>
              </w:rPr>
            </w:pPr>
          </w:p>
          <w:p w:rsidR="00BB40D2" w:rsidRDefault="00CA321E" w:rsidP="00CA321E">
            <w:pPr>
              <w:pStyle w:val="11Block-re-7"/>
              <w:suppressAutoHyphens/>
              <w:spacing w:after="120"/>
              <w:ind w:right="0"/>
              <w:rPr>
                <w:sz w:val="20"/>
              </w:rPr>
            </w:pPr>
            <w:r w:rsidRPr="009C0E55">
              <w:rPr>
                <w:i/>
                <w:iCs/>
                <w:sz w:val="20"/>
              </w:rPr>
              <w:t>Filename:</w:t>
            </w:r>
            <w:r w:rsidRPr="009C0E55">
              <w:rPr>
                <w:i/>
                <w:iCs/>
                <w:sz w:val="20"/>
              </w:rPr>
              <w:br/>
            </w:r>
            <w:r w:rsidR="00F70947" w:rsidRPr="009C0E55">
              <w:rPr>
                <w:sz w:val="20"/>
              </w:rPr>
              <w:t>PI2210</w:t>
            </w:r>
            <w:r w:rsidR="00F70947">
              <w:rPr>
                <w:sz w:val="20"/>
              </w:rPr>
              <w:t>70</w:t>
            </w:r>
            <w:r w:rsidR="00F70947" w:rsidRPr="009C0E55">
              <w:rPr>
                <w:sz w:val="20"/>
              </w:rPr>
              <w:t>_</w:t>
            </w:r>
            <w:r w:rsidR="00F70947">
              <w:rPr>
                <w:sz w:val="20"/>
              </w:rPr>
              <w:t>Pic</w:t>
            </w:r>
            <w:r w:rsidR="00F70947">
              <w:rPr>
                <w:sz w:val="20"/>
              </w:rPr>
              <w:t>_</w:t>
            </w:r>
            <w:r w:rsidR="00394ABA" w:rsidRPr="009C0E55">
              <w:rPr>
                <w:sz w:val="20"/>
              </w:rPr>
              <w:t>02_Jörn_Lass.jpg</w:t>
            </w:r>
          </w:p>
        </w:tc>
        <w:tc>
          <w:tcPr>
            <w:tcW w:w="1139" w:type="dxa"/>
            <w:gridSpan w:val="2"/>
          </w:tcPr>
          <w:p w:rsidR="0095289D" w:rsidRPr="009C0E55" w:rsidRDefault="0095289D" w:rsidP="00CA321E">
            <w:pPr>
              <w:pStyle w:val="11Block-re-7"/>
              <w:spacing w:line="240" w:lineRule="auto"/>
              <w:ind w:right="0"/>
              <w:rPr>
                <w:sz w:val="4"/>
                <w:szCs w:val="4"/>
              </w:rPr>
            </w:pPr>
          </w:p>
        </w:tc>
      </w:tr>
      <w:tr w:rsidR="0095289D" w:rsidTr="00CA321E">
        <w:trPr>
          <w:cantSplit/>
        </w:trPr>
        <w:tc>
          <w:tcPr>
            <w:tcW w:w="567" w:type="dxa"/>
          </w:tcPr>
          <w:p w:rsidR="00BB40D2" w:rsidRDefault="00CA321E" w:rsidP="00CA321E">
            <w:pPr>
              <w:pStyle w:val="11Block-re-7"/>
              <w:spacing w:before="120" w:after="120"/>
              <w:ind w:right="0"/>
            </w:pPr>
            <w:r>
              <w:t>3</w:t>
            </w:r>
          </w:p>
        </w:tc>
        <w:tc>
          <w:tcPr>
            <w:tcW w:w="7366" w:type="dxa"/>
          </w:tcPr>
          <w:p w:rsidR="00BB40D2" w:rsidRDefault="00CA321E" w:rsidP="00CA321E">
            <w:pPr>
              <w:pStyle w:val="11Block-re-7"/>
              <w:spacing w:before="120" w:after="40"/>
              <w:ind w:right="0"/>
              <w:rPr>
                <w:sz w:val="20"/>
              </w:rPr>
            </w:pPr>
            <w:r w:rsidRPr="009C0E55">
              <w:rPr>
                <w:sz w:val="20"/>
              </w:rPr>
              <w:t xml:space="preserve">Prof. Dr. Stefan Rahmstorf (PIK) </w:t>
            </w:r>
            <w:r w:rsidRPr="009C0E55">
              <w:rPr>
                <w:sz w:val="20"/>
              </w:rPr>
              <w:t xml:space="preserve">urgently warns </w:t>
            </w:r>
            <w:r w:rsidR="009C0E55">
              <w:rPr>
                <w:sz w:val="20"/>
              </w:rPr>
              <w:t xml:space="preserve">at the </w:t>
            </w:r>
            <w:r w:rsidR="009C0E55" w:rsidRPr="009C0E55">
              <w:rPr>
                <w:bCs/>
                <w:sz w:val="20"/>
              </w:rPr>
              <w:t xml:space="preserve">Rosenheim </w:t>
            </w:r>
            <w:r w:rsidR="00E500EC">
              <w:rPr>
                <w:bCs/>
                <w:sz w:val="20"/>
              </w:rPr>
              <w:t xml:space="preserve">Window and Façade conference </w:t>
            </w:r>
            <w:r w:rsidR="009C0E55" w:rsidRPr="009C0E55">
              <w:rPr>
                <w:bCs/>
                <w:sz w:val="20"/>
              </w:rPr>
              <w:t xml:space="preserve"> to </w:t>
            </w:r>
            <w:r w:rsidRPr="009C0E55">
              <w:rPr>
                <w:sz w:val="20"/>
              </w:rPr>
              <w:t>hurry up climate protection in order to reduce the increase of climate extremes</w:t>
            </w:r>
          </w:p>
          <w:p w:rsidR="00BB40D2" w:rsidRDefault="00CA321E" w:rsidP="00CA321E">
            <w:pPr>
              <w:pStyle w:val="11Block-re-7"/>
              <w:suppressAutoHyphens/>
              <w:spacing w:before="40"/>
              <w:ind w:right="0"/>
              <w:rPr>
                <w:sz w:val="20"/>
              </w:rPr>
            </w:pPr>
            <w:r w:rsidRPr="009C0E55">
              <w:rPr>
                <w:sz w:val="20"/>
              </w:rPr>
              <w:t xml:space="preserve">(Source: </w:t>
            </w:r>
            <w:r w:rsidR="00FB639B" w:rsidRPr="009C0E55">
              <w:rPr>
                <w:rFonts w:cs="Arial"/>
                <w:sz w:val="20"/>
              </w:rPr>
              <w:t>ift Rosenheim</w:t>
            </w:r>
            <w:r w:rsidRPr="009C0E55">
              <w:rPr>
                <w:sz w:val="20"/>
              </w:rPr>
              <w:t>)</w:t>
            </w:r>
          </w:p>
          <w:p w:rsidR="0095289D" w:rsidRPr="009C0E55" w:rsidRDefault="0095289D" w:rsidP="00CA321E">
            <w:pPr>
              <w:pStyle w:val="11Block-re-7"/>
              <w:suppressAutoHyphens/>
              <w:ind w:right="0"/>
              <w:rPr>
                <w:sz w:val="20"/>
              </w:rPr>
            </w:pPr>
          </w:p>
          <w:p w:rsidR="00BB40D2" w:rsidRDefault="00CA321E" w:rsidP="00CA321E">
            <w:pPr>
              <w:pStyle w:val="11Block-re-7"/>
              <w:suppressAutoHyphens/>
              <w:spacing w:after="120"/>
              <w:ind w:right="0"/>
              <w:rPr>
                <w:sz w:val="20"/>
              </w:rPr>
            </w:pPr>
            <w:r w:rsidRPr="009C0E55">
              <w:rPr>
                <w:i/>
                <w:iCs/>
                <w:sz w:val="20"/>
              </w:rPr>
              <w:t>Filename:</w:t>
            </w:r>
            <w:r w:rsidRPr="009C0E55">
              <w:rPr>
                <w:i/>
                <w:iCs/>
                <w:sz w:val="20"/>
              </w:rPr>
              <w:br/>
            </w:r>
            <w:r w:rsidR="00E500EC">
              <w:rPr>
                <w:sz w:val="20"/>
              </w:rPr>
              <w:t>PI221070_Pic_</w:t>
            </w:r>
            <w:r w:rsidR="00394ABA" w:rsidRPr="009C0E55">
              <w:rPr>
                <w:sz w:val="20"/>
              </w:rPr>
              <w:t>03_Stefan_Rahmstorf</w:t>
            </w:r>
            <w:r w:rsidRPr="009C0E55">
              <w:rPr>
                <w:sz w:val="20"/>
              </w:rPr>
              <w:t>.jpg</w:t>
            </w:r>
          </w:p>
        </w:tc>
        <w:tc>
          <w:tcPr>
            <w:tcW w:w="1139" w:type="dxa"/>
            <w:gridSpan w:val="2"/>
          </w:tcPr>
          <w:p w:rsidR="0095289D" w:rsidRPr="009C0E55" w:rsidRDefault="0095289D" w:rsidP="00CA321E">
            <w:pPr>
              <w:pStyle w:val="11Block-re-7"/>
              <w:spacing w:line="240" w:lineRule="auto"/>
              <w:ind w:right="0"/>
              <w:rPr>
                <w:sz w:val="4"/>
                <w:szCs w:val="4"/>
              </w:rPr>
            </w:pPr>
          </w:p>
        </w:tc>
      </w:tr>
      <w:tr w:rsidR="00FB639B" w:rsidTr="00CA321E">
        <w:trPr>
          <w:cantSplit/>
        </w:trPr>
        <w:tc>
          <w:tcPr>
            <w:tcW w:w="567" w:type="dxa"/>
          </w:tcPr>
          <w:p w:rsidR="00BB40D2" w:rsidRDefault="00CA321E" w:rsidP="00CA321E">
            <w:pPr>
              <w:pStyle w:val="11Block-re-7"/>
              <w:spacing w:before="120" w:after="120"/>
              <w:ind w:right="0"/>
            </w:pPr>
            <w:r>
              <w:t>4</w:t>
            </w:r>
          </w:p>
        </w:tc>
        <w:tc>
          <w:tcPr>
            <w:tcW w:w="7366" w:type="dxa"/>
          </w:tcPr>
          <w:p w:rsidR="00BB40D2" w:rsidRDefault="00CA321E" w:rsidP="00CA321E">
            <w:pPr>
              <w:pStyle w:val="11Block-re-7"/>
              <w:spacing w:before="120" w:after="40"/>
              <w:ind w:right="0"/>
              <w:rPr>
                <w:sz w:val="20"/>
              </w:rPr>
            </w:pPr>
            <w:r w:rsidRPr="009C0E55">
              <w:rPr>
                <w:sz w:val="20"/>
              </w:rPr>
              <w:t xml:space="preserve">Martin Langen (B+L Marktdaten) describes </w:t>
            </w:r>
            <w:r w:rsidRPr="009C0E55">
              <w:rPr>
                <w:sz w:val="20"/>
              </w:rPr>
              <w:t xml:space="preserve">the context for the good medium-term prospects for the window and façade sector </w:t>
            </w:r>
            <w:r w:rsidR="009C0E55">
              <w:rPr>
                <w:sz w:val="20"/>
              </w:rPr>
              <w:t xml:space="preserve">at the </w:t>
            </w:r>
            <w:r w:rsidR="009C0E55" w:rsidRPr="009C0E55">
              <w:rPr>
                <w:bCs/>
                <w:sz w:val="20"/>
              </w:rPr>
              <w:t xml:space="preserve">Rosenheim </w:t>
            </w:r>
            <w:r w:rsidR="00E500EC">
              <w:rPr>
                <w:bCs/>
                <w:sz w:val="20"/>
              </w:rPr>
              <w:t xml:space="preserve">Window and Façade conference </w:t>
            </w:r>
          </w:p>
          <w:p w:rsidR="00BB40D2" w:rsidRDefault="00CA321E" w:rsidP="00CA321E">
            <w:pPr>
              <w:pStyle w:val="11Block-re-7"/>
              <w:suppressAutoHyphens/>
              <w:spacing w:before="40"/>
              <w:ind w:right="0"/>
              <w:rPr>
                <w:sz w:val="20"/>
              </w:rPr>
            </w:pPr>
            <w:r w:rsidRPr="009C0E55">
              <w:rPr>
                <w:sz w:val="20"/>
              </w:rPr>
              <w:t xml:space="preserve">(Source: </w:t>
            </w:r>
            <w:r w:rsidRPr="009C0E55">
              <w:rPr>
                <w:rFonts w:cs="Arial"/>
                <w:sz w:val="20"/>
              </w:rPr>
              <w:t>ift Rosenheim</w:t>
            </w:r>
            <w:r w:rsidRPr="009C0E55">
              <w:rPr>
                <w:sz w:val="20"/>
              </w:rPr>
              <w:t>)</w:t>
            </w:r>
          </w:p>
          <w:p w:rsidR="00FB639B" w:rsidRPr="009C0E55" w:rsidRDefault="00FB639B" w:rsidP="00CA321E">
            <w:pPr>
              <w:pStyle w:val="11Block-re-7"/>
              <w:suppressAutoHyphens/>
              <w:ind w:right="0"/>
              <w:rPr>
                <w:sz w:val="20"/>
              </w:rPr>
            </w:pPr>
          </w:p>
          <w:p w:rsidR="00BB40D2" w:rsidRDefault="00CA321E" w:rsidP="00CA321E">
            <w:pPr>
              <w:pStyle w:val="11Block-re-7"/>
              <w:suppressAutoHyphens/>
              <w:spacing w:after="40"/>
              <w:ind w:right="0"/>
              <w:rPr>
                <w:sz w:val="20"/>
              </w:rPr>
            </w:pPr>
            <w:r w:rsidRPr="009C0E55">
              <w:rPr>
                <w:i/>
                <w:iCs/>
                <w:sz w:val="20"/>
              </w:rPr>
              <w:t>Filename:</w:t>
            </w:r>
            <w:r w:rsidRPr="009C0E55">
              <w:rPr>
                <w:i/>
                <w:iCs/>
                <w:sz w:val="20"/>
              </w:rPr>
              <w:br/>
            </w:r>
            <w:r w:rsidR="00E500EC">
              <w:rPr>
                <w:sz w:val="20"/>
              </w:rPr>
              <w:t>PI221070_Pic_</w:t>
            </w:r>
            <w:r w:rsidR="00394ABA" w:rsidRPr="009C0E55">
              <w:rPr>
                <w:sz w:val="20"/>
              </w:rPr>
              <w:t>04_Martin_Langen</w:t>
            </w:r>
            <w:r w:rsidRPr="009C0E55">
              <w:rPr>
                <w:sz w:val="20"/>
              </w:rPr>
              <w:t>.jpg</w:t>
            </w:r>
          </w:p>
        </w:tc>
        <w:tc>
          <w:tcPr>
            <w:tcW w:w="1139" w:type="dxa"/>
            <w:gridSpan w:val="2"/>
          </w:tcPr>
          <w:p w:rsidR="00FB639B" w:rsidRPr="009C0E55" w:rsidRDefault="00FB639B" w:rsidP="00CA321E">
            <w:pPr>
              <w:pStyle w:val="11Block-re-7"/>
              <w:spacing w:line="240" w:lineRule="auto"/>
              <w:ind w:right="0"/>
              <w:rPr>
                <w:noProof/>
                <w:sz w:val="4"/>
                <w:szCs w:val="4"/>
              </w:rPr>
            </w:pPr>
          </w:p>
        </w:tc>
      </w:tr>
      <w:tr w:rsidR="00FB639B" w:rsidTr="00CA321E">
        <w:trPr>
          <w:cantSplit/>
        </w:trPr>
        <w:tc>
          <w:tcPr>
            <w:tcW w:w="567" w:type="dxa"/>
          </w:tcPr>
          <w:p w:rsidR="00BB40D2" w:rsidRDefault="00CA321E" w:rsidP="00CA321E">
            <w:pPr>
              <w:pStyle w:val="11Block-re-7"/>
              <w:spacing w:before="120" w:after="120"/>
              <w:ind w:right="0"/>
            </w:pPr>
            <w:r>
              <w:t>5</w:t>
            </w:r>
          </w:p>
        </w:tc>
        <w:tc>
          <w:tcPr>
            <w:tcW w:w="7366" w:type="dxa"/>
          </w:tcPr>
          <w:p w:rsidR="00BB40D2" w:rsidRDefault="00CA321E" w:rsidP="00CA321E">
            <w:pPr>
              <w:pStyle w:val="11Block-re-7"/>
              <w:spacing w:before="120" w:after="40"/>
              <w:ind w:right="0"/>
              <w:rPr>
                <w:sz w:val="20"/>
              </w:rPr>
            </w:pPr>
            <w:r w:rsidRPr="009C0E55">
              <w:rPr>
                <w:sz w:val="20"/>
              </w:rPr>
              <w:t xml:space="preserve">Prof. Christian Niemöller (SMNG) gives practical tips for </w:t>
            </w:r>
            <w:r w:rsidR="001B7DC3" w:rsidRPr="009C0E55">
              <w:rPr>
                <w:sz w:val="20"/>
              </w:rPr>
              <w:t>dealing with "unavoidable events</w:t>
            </w:r>
            <w:r w:rsidR="005A257F">
              <w:rPr>
                <w:sz w:val="20"/>
              </w:rPr>
              <w:t xml:space="preserve">" </w:t>
            </w:r>
            <w:r w:rsidR="009C0E55">
              <w:rPr>
                <w:sz w:val="20"/>
              </w:rPr>
              <w:t xml:space="preserve">at the </w:t>
            </w:r>
            <w:r w:rsidR="009C0E55" w:rsidRPr="009C0E55">
              <w:rPr>
                <w:bCs/>
                <w:sz w:val="20"/>
              </w:rPr>
              <w:t xml:space="preserve">Rosenheim </w:t>
            </w:r>
            <w:r w:rsidR="00E500EC">
              <w:rPr>
                <w:bCs/>
                <w:sz w:val="20"/>
              </w:rPr>
              <w:t xml:space="preserve">Window and Façade conference </w:t>
            </w:r>
          </w:p>
          <w:p w:rsidR="00BB40D2" w:rsidRDefault="00CA321E" w:rsidP="00CA321E">
            <w:pPr>
              <w:pStyle w:val="11Block-re-7"/>
              <w:suppressAutoHyphens/>
              <w:spacing w:before="40"/>
              <w:ind w:right="0"/>
              <w:rPr>
                <w:sz w:val="20"/>
              </w:rPr>
            </w:pPr>
            <w:r w:rsidRPr="009C0E55">
              <w:rPr>
                <w:sz w:val="20"/>
              </w:rPr>
              <w:t xml:space="preserve">(Source: </w:t>
            </w:r>
            <w:r w:rsidRPr="009C0E55">
              <w:rPr>
                <w:rFonts w:cs="Arial"/>
                <w:sz w:val="20"/>
              </w:rPr>
              <w:t>ift Rosenheim</w:t>
            </w:r>
            <w:r w:rsidRPr="009C0E55">
              <w:rPr>
                <w:sz w:val="20"/>
              </w:rPr>
              <w:t>)</w:t>
            </w:r>
          </w:p>
          <w:p w:rsidR="00FB639B" w:rsidRPr="009C0E55" w:rsidRDefault="00FB639B" w:rsidP="00CA321E">
            <w:pPr>
              <w:pStyle w:val="11Block-re-7"/>
              <w:suppressAutoHyphens/>
              <w:ind w:right="0"/>
              <w:rPr>
                <w:sz w:val="20"/>
              </w:rPr>
            </w:pPr>
          </w:p>
          <w:p w:rsidR="00BB40D2" w:rsidRDefault="00CA321E" w:rsidP="00CA321E">
            <w:pPr>
              <w:pStyle w:val="11Block-re-7"/>
              <w:suppressAutoHyphens/>
              <w:spacing w:after="40"/>
              <w:ind w:right="0"/>
              <w:rPr>
                <w:sz w:val="20"/>
              </w:rPr>
            </w:pPr>
            <w:r w:rsidRPr="009C0E55">
              <w:rPr>
                <w:i/>
                <w:iCs/>
                <w:sz w:val="20"/>
              </w:rPr>
              <w:t>Filename:</w:t>
            </w:r>
            <w:r w:rsidRPr="009C0E55">
              <w:rPr>
                <w:i/>
                <w:iCs/>
                <w:sz w:val="20"/>
              </w:rPr>
              <w:br/>
            </w:r>
            <w:r w:rsidR="00E500EC">
              <w:rPr>
                <w:sz w:val="20"/>
              </w:rPr>
              <w:t>PI221070_Pic_</w:t>
            </w:r>
            <w:r w:rsidR="001B7DC3" w:rsidRPr="009C0E55">
              <w:rPr>
                <w:sz w:val="20"/>
              </w:rPr>
              <w:t>05_Christian_Niemöller</w:t>
            </w:r>
            <w:r w:rsidRPr="009C0E55">
              <w:rPr>
                <w:sz w:val="20"/>
              </w:rPr>
              <w:t>.jpg</w:t>
            </w:r>
          </w:p>
        </w:tc>
        <w:tc>
          <w:tcPr>
            <w:tcW w:w="1139" w:type="dxa"/>
            <w:gridSpan w:val="2"/>
          </w:tcPr>
          <w:p w:rsidR="00FB639B" w:rsidRPr="009C0E55" w:rsidRDefault="00FB639B" w:rsidP="00CA321E">
            <w:pPr>
              <w:pStyle w:val="11Block-re-7"/>
              <w:spacing w:line="240" w:lineRule="auto"/>
              <w:ind w:right="0"/>
              <w:rPr>
                <w:noProof/>
                <w:sz w:val="4"/>
                <w:szCs w:val="4"/>
              </w:rPr>
            </w:pPr>
          </w:p>
        </w:tc>
      </w:tr>
      <w:tr w:rsidR="00FB639B" w:rsidTr="00CA321E">
        <w:trPr>
          <w:cantSplit/>
        </w:trPr>
        <w:tc>
          <w:tcPr>
            <w:tcW w:w="567" w:type="dxa"/>
          </w:tcPr>
          <w:p w:rsidR="00BB40D2" w:rsidRDefault="00CA321E" w:rsidP="00CA321E">
            <w:pPr>
              <w:pStyle w:val="11Block-re-7"/>
              <w:spacing w:before="120" w:after="120"/>
              <w:ind w:right="0"/>
            </w:pPr>
            <w:r>
              <w:t>6</w:t>
            </w:r>
          </w:p>
        </w:tc>
        <w:tc>
          <w:tcPr>
            <w:tcW w:w="7366" w:type="dxa"/>
          </w:tcPr>
          <w:p w:rsidR="00BB40D2" w:rsidRDefault="00CA321E" w:rsidP="00CA321E">
            <w:pPr>
              <w:pStyle w:val="11Block-re-7"/>
              <w:spacing w:before="120" w:after="40"/>
              <w:ind w:right="0"/>
              <w:rPr>
                <w:sz w:val="20"/>
              </w:rPr>
            </w:pPr>
            <w:r w:rsidRPr="009C0E55">
              <w:rPr>
                <w:sz w:val="20"/>
              </w:rPr>
              <w:t xml:space="preserve">Thomas Drinkuth (RTG) and Frank Lange (VFF) forecast the political measures for 2023 </w:t>
            </w:r>
            <w:r w:rsidR="009C0E55">
              <w:rPr>
                <w:sz w:val="20"/>
              </w:rPr>
              <w:t xml:space="preserve">at the </w:t>
            </w:r>
            <w:r w:rsidR="009C0E55" w:rsidRPr="009C0E55">
              <w:rPr>
                <w:bCs/>
                <w:sz w:val="20"/>
              </w:rPr>
              <w:t xml:space="preserve">Rosenheim </w:t>
            </w:r>
            <w:r w:rsidR="00E500EC">
              <w:rPr>
                <w:bCs/>
                <w:sz w:val="20"/>
              </w:rPr>
              <w:t xml:space="preserve">Window and Façade conference </w:t>
            </w:r>
          </w:p>
          <w:p w:rsidR="00BB40D2" w:rsidRDefault="00CA321E" w:rsidP="00CA321E">
            <w:pPr>
              <w:pStyle w:val="11Block-re-7"/>
              <w:suppressAutoHyphens/>
              <w:spacing w:before="40"/>
              <w:ind w:right="0"/>
              <w:rPr>
                <w:sz w:val="20"/>
              </w:rPr>
            </w:pPr>
            <w:r w:rsidRPr="009C0E55">
              <w:rPr>
                <w:sz w:val="20"/>
              </w:rPr>
              <w:t xml:space="preserve">(Source: </w:t>
            </w:r>
            <w:r w:rsidRPr="009C0E55">
              <w:rPr>
                <w:rFonts w:cs="Arial"/>
                <w:sz w:val="20"/>
              </w:rPr>
              <w:t>ift Rosenheim</w:t>
            </w:r>
            <w:r w:rsidRPr="009C0E55">
              <w:rPr>
                <w:sz w:val="20"/>
              </w:rPr>
              <w:t>)</w:t>
            </w:r>
          </w:p>
          <w:p w:rsidR="00FB639B" w:rsidRPr="009C0E55" w:rsidRDefault="00FB639B" w:rsidP="00CA321E">
            <w:pPr>
              <w:pStyle w:val="11Block-re-7"/>
              <w:suppressAutoHyphens/>
              <w:ind w:right="0"/>
              <w:rPr>
                <w:sz w:val="20"/>
              </w:rPr>
            </w:pPr>
          </w:p>
          <w:p w:rsidR="00BB40D2" w:rsidRDefault="00CA321E" w:rsidP="00CA321E">
            <w:pPr>
              <w:pStyle w:val="11Block-re-7"/>
              <w:suppressAutoHyphens/>
              <w:spacing w:after="40"/>
              <w:ind w:right="0"/>
              <w:rPr>
                <w:sz w:val="20"/>
              </w:rPr>
            </w:pPr>
            <w:r w:rsidRPr="009C0E55">
              <w:rPr>
                <w:i/>
                <w:iCs/>
                <w:sz w:val="20"/>
              </w:rPr>
              <w:t>Filename:</w:t>
            </w:r>
            <w:r w:rsidRPr="009C0E55">
              <w:rPr>
                <w:i/>
                <w:iCs/>
                <w:sz w:val="20"/>
              </w:rPr>
              <w:br/>
            </w:r>
            <w:r w:rsidR="00E500EC">
              <w:rPr>
                <w:sz w:val="20"/>
              </w:rPr>
              <w:t>PI221070_Pic_</w:t>
            </w:r>
            <w:r w:rsidR="001B7DC3" w:rsidRPr="009C0E55">
              <w:rPr>
                <w:sz w:val="20"/>
              </w:rPr>
              <w:t>06_Drinkuth_Lange</w:t>
            </w:r>
            <w:r w:rsidRPr="009C0E55">
              <w:rPr>
                <w:sz w:val="20"/>
              </w:rPr>
              <w:t>.jpg</w:t>
            </w:r>
          </w:p>
        </w:tc>
        <w:tc>
          <w:tcPr>
            <w:tcW w:w="1139" w:type="dxa"/>
            <w:gridSpan w:val="2"/>
          </w:tcPr>
          <w:p w:rsidR="00FB639B" w:rsidRPr="009C0E55" w:rsidRDefault="00FB639B" w:rsidP="00CA321E">
            <w:pPr>
              <w:pStyle w:val="11Block-re-7"/>
              <w:spacing w:line="240" w:lineRule="auto"/>
              <w:ind w:right="0"/>
              <w:rPr>
                <w:noProof/>
                <w:sz w:val="4"/>
                <w:szCs w:val="4"/>
              </w:rPr>
            </w:pPr>
          </w:p>
        </w:tc>
      </w:tr>
      <w:tr w:rsidR="00FB639B" w:rsidTr="00CA321E">
        <w:trPr>
          <w:cantSplit/>
        </w:trPr>
        <w:tc>
          <w:tcPr>
            <w:tcW w:w="567" w:type="dxa"/>
            <w:tcBorders>
              <w:top w:val="single" w:sz="4" w:space="0" w:color="auto"/>
              <w:left w:val="single" w:sz="4" w:space="0" w:color="auto"/>
              <w:bottom w:val="single" w:sz="4" w:space="0" w:color="auto"/>
              <w:right w:val="single" w:sz="4" w:space="0" w:color="auto"/>
            </w:tcBorders>
          </w:tcPr>
          <w:p w:rsidR="00BB40D2" w:rsidRDefault="00CA321E" w:rsidP="00CA321E">
            <w:pPr>
              <w:pStyle w:val="11Block-re-7"/>
              <w:spacing w:before="120" w:after="120"/>
              <w:ind w:right="0"/>
            </w:pPr>
            <w:r>
              <w:t>7</w:t>
            </w:r>
          </w:p>
        </w:tc>
        <w:tc>
          <w:tcPr>
            <w:tcW w:w="7366" w:type="dxa"/>
            <w:tcBorders>
              <w:top w:val="single" w:sz="4" w:space="0" w:color="auto"/>
              <w:left w:val="single" w:sz="4" w:space="0" w:color="auto"/>
              <w:bottom w:val="single" w:sz="4" w:space="0" w:color="auto"/>
              <w:right w:val="single" w:sz="4" w:space="0" w:color="auto"/>
            </w:tcBorders>
          </w:tcPr>
          <w:p w:rsidR="00BB40D2" w:rsidRDefault="00CA321E" w:rsidP="00CA321E">
            <w:pPr>
              <w:pStyle w:val="11Block-re-7"/>
              <w:spacing w:before="120" w:after="40"/>
              <w:ind w:right="0"/>
              <w:rPr>
                <w:sz w:val="20"/>
              </w:rPr>
            </w:pPr>
            <w:r w:rsidRPr="009C0E55">
              <w:rPr>
                <w:sz w:val="20"/>
              </w:rPr>
              <w:t xml:space="preserve">The full halls show the great interest of the window and facade industry in the topics of the Rosenheim </w:t>
            </w:r>
            <w:r w:rsidR="00E500EC">
              <w:rPr>
                <w:sz w:val="20"/>
              </w:rPr>
              <w:t xml:space="preserve">Window and Façade conference </w:t>
            </w:r>
          </w:p>
          <w:p w:rsidR="00BB40D2" w:rsidRDefault="00CA321E" w:rsidP="00CA321E">
            <w:pPr>
              <w:pStyle w:val="11Block-re-7"/>
              <w:spacing w:before="40" w:after="40"/>
              <w:ind w:right="0"/>
              <w:rPr>
                <w:sz w:val="20"/>
              </w:rPr>
            </w:pPr>
            <w:r w:rsidRPr="009C0E55">
              <w:rPr>
                <w:sz w:val="20"/>
              </w:rPr>
              <w:t>(Source: ift Rosenheim)</w:t>
            </w:r>
          </w:p>
          <w:p w:rsidR="00FB639B" w:rsidRPr="009C0E55" w:rsidRDefault="00FB639B" w:rsidP="00CA321E">
            <w:pPr>
              <w:pStyle w:val="11Block-re-7"/>
              <w:suppressAutoHyphens/>
              <w:ind w:right="0"/>
              <w:rPr>
                <w:sz w:val="20"/>
              </w:rPr>
            </w:pPr>
          </w:p>
          <w:p w:rsidR="00BB40D2" w:rsidRDefault="00CA321E" w:rsidP="00CA321E">
            <w:pPr>
              <w:pStyle w:val="11Block-re-7"/>
              <w:suppressAutoHyphens/>
              <w:spacing w:after="40"/>
              <w:ind w:right="0"/>
              <w:rPr>
                <w:sz w:val="20"/>
              </w:rPr>
            </w:pPr>
            <w:r w:rsidRPr="009C0E55">
              <w:rPr>
                <w:sz w:val="20"/>
              </w:rPr>
              <w:t xml:space="preserve">Dateiname: </w:t>
            </w:r>
            <w:r w:rsidR="00E500EC">
              <w:rPr>
                <w:sz w:val="20"/>
              </w:rPr>
              <w:t>PI221070_Pic_</w:t>
            </w:r>
            <w:r w:rsidR="001B7DC3" w:rsidRPr="009C0E55">
              <w:rPr>
                <w:sz w:val="20"/>
              </w:rPr>
              <w:t>07_Plenum</w:t>
            </w:r>
            <w:r w:rsidRPr="009C0E55">
              <w:rPr>
                <w:sz w:val="20"/>
              </w:rPr>
              <w:t>.jpg</w:t>
            </w:r>
          </w:p>
        </w:tc>
        <w:tc>
          <w:tcPr>
            <w:tcW w:w="1139" w:type="dxa"/>
            <w:gridSpan w:val="2"/>
            <w:tcBorders>
              <w:top w:val="single" w:sz="4" w:space="0" w:color="auto"/>
              <w:left w:val="single" w:sz="4" w:space="0" w:color="auto"/>
              <w:bottom w:val="single" w:sz="4" w:space="0" w:color="auto"/>
              <w:right w:val="single" w:sz="4" w:space="0" w:color="auto"/>
            </w:tcBorders>
          </w:tcPr>
          <w:p w:rsidR="00FB639B" w:rsidRPr="009C0E55" w:rsidRDefault="00FB639B" w:rsidP="00CA321E">
            <w:pPr>
              <w:pStyle w:val="11Block-re-7"/>
              <w:spacing w:line="240" w:lineRule="auto"/>
              <w:ind w:right="0"/>
              <w:rPr>
                <w:noProof/>
                <w:sz w:val="4"/>
                <w:szCs w:val="4"/>
              </w:rPr>
            </w:pPr>
          </w:p>
        </w:tc>
      </w:tr>
      <w:tr w:rsidR="00FB639B" w:rsidTr="00CA321E">
        <w:trPr>
          <w:cantSplit/>
        </w:trPr>
        <w:tc>
          <w:tcPr>
            <w:tcW w:w="567" w:type="dxa"/>
            <w:tcBorders>
              <w:top w:val="single" w:sz="4" w:space="0" w:color="auto"/>
              <w:left w:val="single" w:sz="4" w:space="0" w:color="auto"/>
              <w:bottom w:val="single" w:sz="4" w:space="0" w:color="auto"/>
              <w:right w:val="single" w:sz="4" w:space="0" w:color="auto"/>
            </w:tcBorders>
          </w:tcPr>
          <w:p w:rsidR="00BB40D2" w:rsidRDefault="00CA321E" w:rsidP="00CA321E">
            <w:pPr>
              <w:pStyle w:val="11Block-re-7"/>
              <w:spacing w:before="120" w:after="120"/>
              <w:ind w:right="0"/>
            </w:pPr>
            <w:r>
              <w:t>8</w:t>
            </w:r>
          </w:p>
        </w:tc>
        <w:tc>
          <w:tcPr>
            <w:tcW w:w="7366" w:type="dxa"/>
            <w:tcBorders>
              <w:top w:val="single" w:sz="4" w:space="0" w:color="auto"/>
              <w:left w:val="single" w:sz="4" w:space="0" w:color="auto"/>
              <w:bottom w:val="single" w:sz="4" w:space="0" w:color="auto"/>
              <w:right w:val="single" w:sz="4" w:space="0" w:color="auto"/>
            </w:tcBorders>
          </w:tcPr>
          <w:p w:rsidR="00BB40D2" w:rsidRDefault="00CA321E" w:rsidP="00CA321E">
            <w:pPr>
              <w:pStyle w:val="11Block-re-7"/>
              <w:spacing w:before="120" w:after="40"/>
              <w:ind w:right="0"/>
              <w:rPr>
                <w:sz w:val="20"/>
              </w:rPr>
            </w:pPr>
            <w:r w:rsidRPr="009C0E55">
              <w:rPr>
                <w:sz w:val="20"/>
              </w:rPr>
              <w:t>The ift experts are available to the participants at the Meetingpoint with expertise</w:t>
            </w:r>
          </w:p>
          <w:p w:rsidR="00BB40D2" w:rsidRDefault="00CA321E" w:rsidP="00CA321E">
            <w:pPr>
              <w:pStyle w:val="11Block-re-7"/>
              <w:spacing w:before="40" w:after="40"/>
              <w:ind w:right="0"/>
              <w:rPr>
                <w:sz w:val="20"/>
              </w:rPr>
            </w:pPr>
            <w:r w:rsidRPr="009C0E55">
              <w:rPr>
                <w:sz w:val="20"/>
              </w:rPr>
              <w:t>(Source: ift Rosenheim)</w:t>
            </w:r>
          </w:p>
          <w:p w:rsidR="00FB639B" w:rsidRPr="009C0E55" w:rsidRDefault="00FB639B" w:rsidP="00CA321E">
            <w:pPr>
              <w:pStyle w:val="11Block-re-7"/>
              <w:suppressAutoHyphens/>
              <w:ind w:right="0"/>
              <w:rPr>
                <w:sz w:val="20"/>
              </w:rPr>
            </w:pPr>
          </w:p>
          <w:p w:rsidR="00BB40D2" w:rsidRDefault="00CA321E" w:rsidP="00CA321E">
            <w:pPr>
              <w:pStyle w:val="11Block-re-7"/>
              <w:suppressAutoHyphens/>
              <w:spacing w:after="40"/>
              <w:ind w:right="0"/>
              <w:rPr>
                <w:sz w:val="20"/>
              </w:rPr>
            </w:pPr>
            <w:r w:rsidRPr="009C0E55">
              <w:rPr>
                <w:sz w:val="20"/>
              </w:rPr>
              <w:t xml:space="preserve">File name: </w:t>
            </w:r>
            <w:r w:rsidRPr="009C0E55">
              <w:rPr>
                <w:sz w:val="20"/>
              </w:rPr>
              <w:br/>
            </w:r>
            <w:r w:rsidR="00E500EC" w:rsidRPr="009C0E55">
              <w:rPr>
                <w:sz w:val="20"/>
              </w:rPr>
              <w:t>PI2210</w:t>
            </w:r>
            <w:r w:rsidR="00E500EC">
              <w:rPr>
                <w:sz w:val="20"/>
              </w:rPr>
              <w:t>70</w:t>
            </w:r>
            <w:r w:rsidR="00E500EC" w:rsidRPr="009C0E55">
              <w:rPr>
                <w:sz w:val="20"/>
              </w:rPr>
              <w:t>_</w:t>
            </w:r>
            <w:r w:rsidR="00E500EC">
              <w:rPr>
                <w:sz w:val="20"/>
              </w:rPr>
              <w:t>Pic_</w:t>
            </w:r>
            <w:r w:rsidR="00E500EC">
              <w:rPr>
                <w:sz w:val="20"/>
              </w:rPr>
              <w:t>08</w:t>
            </w:r>
            <w:r w:rsidRPr="009C0E55">
              <w:rPr>
                <w:sz w:val="20"/>
              </w:rPr>
              <w:t>_Meeting-Point.jpg</w:t>
            </w:r>
          </w:p>
        </w:tc>
        <w:tc>
          <w:tcPr>
            <w:tcW w:w="1139" w:type="dxa"/>
            <w:gridSpan w:val="2"/>
            <w:tcBorders>
              <w:top w:val="single" w:sz="4" w:space="0" w:color="auto"/>
              <w:left w:val="single" w:sz="4" w:space="0" w:color="auto"/>
              <w:bottom w:val="single" w:sz="4" w:space="0" w:color="auto"/>
              <w:right w:val="single" w:sz="4" w:space="0" w:color="auto"/>
            </w:tcBorders>
          </w:tcPr>
          <w:p w:rsidR="00FB639B" w:rsidRPr="009C0E55" w:rsidRDefault="00FB639B" w:rsidP="00CA321E">
            <w:pPr>
              <w:pStyle w:val="11Block-re-7"/>
              <w:spacing w:line="240" w:lineRule="auto"/>
              <w:ind w:right="0"/>
              <w:rPr>
                <w:noProof/>
                <w:sz w:val="4"/>
                <w:szCs w:val="4"/>
              </w:rPr>
            </w:pPr>
          </w:p>
        </w:tc>
      </w:tr>
      <w:tr w:rsidR="00FB639B" w:rsidTr="00CA321E">
        <w:trPr>
          <w:cantSplit/>
        </w:trPr>
        <w:tc>
          <w:tcPr>
            <w:tcW w:w="567" w:type="dxa"/>
            <w:tcBorders>
              <w:top w:val="single" w:sz="4" w:space="0" w:color="auto"/>
              <w:left w:val="single" w:sz="4" w:space="0" w:color="auto"/>
              <w:bottom w:val="single" w:sz="4" w:space="0" w:color="auto"/>
              <w:right w:val="single" w:sz="4" w:space="0" w:color="auto"/>
            </w:tcBorders>
          </w:tcPr>
          <w:p w:rsidR="00BB40D2" w:rsidRDefault="00CA321E" w:rsidP="00CA321E">
            <w:pPr>
              <w:pStyle w:val="11Block-re-7"/>
              <w:spacing w:before="120" w:after="120"/>
              <w:ind w:right="0"/>
            </w:pPr>
            <w:r>
              <w:t>9</w:t>
            </w:r>
          </w:p>
        </w:tc>
        <w:tc>
          <w:tcPr>
            <w:tcW w:w="7366" w:type="dxa"/>
            <w:tcBorders>
              <w:top w:val="single" w:sz="4" w:space="0" w:color="auto"/>
              <w:left w:val="single" w:sz="4" w:space="0" w:color="auto"/>
              <w:bottom w:val="single" w:sz="4" w:space="0" w:color="auto"/>
              <w:right w:val="single" w:sz="4" w:space="0" w:color="auto"/>
            </w:tcBorders>
          </w:tcPr>
          <w:p w:rsidR="00BB40D2" w:rsidRDefault="00CA321E" w:rsidP="00CA321E">
            <w:pPr>
              <w:pStyle w:val="11Block-re-7"/>
              <w:suppressAutoHyphens/>
              <w:spacing w:before="120" w:after="40"/>
              <w:ind w:right="0"/>
              <w:rPr>
                <w:sz w:val="20"/>
              </w:rPr>
            </w:pPr>
            <w:r w:rsidRPr="009C0E55">
              <w:rPr>
                <w:sz w:val="20"/>
              </w:rPr>
              <w:t xml:space="preserve">The physical well-being of the participants is </w:t>
            </w:r>
            <w:r w:rsidRPr="009C0E55">
              <w:rPr>
                <w:sz w:val="20"/>
              </w:rPr>
              <w:t xml:space="preserve">well catered for with healthy, fresh and tasty food </w:t>
            </w:r>
            <w:r w:rsidR="009C0E55">
              <w:rPr>
                <w:sz w:val="20"/>
              </w:rPr>
              <w:t xml:space="preserve">at the </w:t>
            </w:r>
            <w:r w:rsidR="009C0E55" w:rsidRPr="009C0E55">
              <w:rPr>
                <w:bCs/>
                <w:sz w:val="20"/>
              </w:rPr>
              <w:t xml:space="preserve">Rosenheim </w:t>
            </w:r>
            <w:r w:rsidR="00E500EC">
              <w:rPr>
                <w:bCs/>
                <w:sz w:val="20"/>
              </w:rPr>
              <w:t xml:space="preserve">Window and Façade conference </w:t>
            </w:r>
          </w:p>
          <w:p w:rsidR="00BB40D2" w:rsidRDefault="00CA321E" w:rsidP="00CA321E">
            <w:pPr>
              <w:pStyle w:val="11Block-re-7"/>
              <w:spacing w:before="40" w:after="40"/>
              <w:ind w:right="0"/>
              <w:rPr>
                <w:sz w:val="20"/>
              </w:rPr>
            </w:pPr>
            <w:r w:rsidRPr="009C0E55">
              <w:rPr>
                <w:sz w:val="20"/>
              </w:rPr>
              <w:t>(Source: ift Rosenheim)</w:t>
            </w:r>
          </w:p>
          <w:p w:rsidR="00FB639B" w:rsidRPr="009C0E55" w:rsidRDefault="00FB639B" w:rsidP="00CA321E">
            <w:pPr>
              <w:pStyle w:val="11Block-re-7"/>
              <w:suppressAutoHyphens/>
              <w:ind w:right="0"/>
              <w:rPr>
                <w:sz w:val="20"/>
              </w:rPr>
            </w:pPr>
          </w:p>
          <w:p w:rsidR="00BB40D2" w:rsidRDefault="00CA321E" w:rsidP="00CA321E">
            <w:pPr>
              <w:pStyle w:val="11Block-re-7"/>
              <w:suppressAutoHyphens/>
              <w:spacing w:after="40"/>
              <w:ind w:right="0"/>
              <w:rPr>
                <w:sz w:val="20"/>
              </w:rPr>
            </w:pPr>
            <w:r w:rsidRPr="009C0E55">
              <w:rPr>
                <w:sz w:val="20"/>
              </w:rPr>
              <w:t xml:space="preserve">Dateiname: </w:t>
            </w:r>
            <w:r w:rsidR="00E500EC">
              <w:rPr>
                <w:sz w:val="20"/>
              </w:rPr>
              <w:t>PI221070_Pic_</w:t>
            </w:r>
            <w:r w:rsidR="001B7DC3" w:rsidRPr="009C0E55">
              <w:rPr>
                <w:sz w:val="20"/>
              </w:rPr>
              <w:t>09_Buffet</w:t>
            </w:r>
            <w:r w:rsidRPr="009C0E55">
              <w:rPr>
                <w:sz w:val="20"/>
              </w:rPr>
              <w:t>.jpg</w:t>
            </w:r>
          </w:p>
        </w:tc>
        <w:tc>
          <w:tcPr>
            <w:tcW w:w="1139" w:type="dxa"/>
            <w:gridSpan w:val="2"/>
            <w:tcBorders>
              <w:top w:val="single" w:sz="4" w:space="0" w:color="auto"/>
              <w:left w:val="single" w:sz="4" w:space="0" w:color="auto"/>
              <w:bottom w:val="single" w:sz="4" w:space="0" w:color="auto"/>
              <w:right w:val="single" w:sz="4" w:space="0" w:color="auto"/>
            </w:tcBorders>
          </w:tcPr>
          <w:p w:rsidR="00FB639B" w:rsidRPr="009C0E55" w:rsidRDefault="00FB639B" w:rsidP="00CA321E">
            <w:pPr>
              <w:pStyle w:val="11Block-re-7"/>
              <w:spacing w:line="240" w:lineRule="auto"/>
              <w:ind w:right="0"/>
              <w:rPr>
                <w:noProof/>
                <w:sz w:val="4"/>
                <w:szCs w:val="4"/>
              </w:rPr>
            </w:pPr>
          </w:p>
        </w:tc>
      </w:tr>
      <w:tr w:rsidR="00FB639B" w:rsidTr="00CA321E">
        <w:trPr>
          <w:cantSplit/>
        </w:trPr>
        <w:tc>
          <w:tcPr>
            <w:tcW w:w="567" w:type="dxa"/>
            <w:tcBorders>
              <w:top w:val="single" w:sz="4" w:space="0" w:color="auto"/>
              <w:left w:val="single" w:sz="4" w:space="0" w:color="auto"/>
              <w:bottom w:val="single" w:sz="4" w:space="0" w:color="auto"/>
              <w:right w:val="single" w:sz="4" w:space="0" w:color="auto"/>
            </w:tcBorders>
          </w:tcPr>
          <w:p w:rsidR="00BB40D2" w:rsidRDefault="00CA321E" w:rsidP="00CA321E">
            <w:pPr>
              <w:pStyle w:val="11Block-re-7"/>
              <w:spacing w:before="120" w:after="120"/>
              <w:ind w:right="0"/>
            </w:pPr>
            <w:r>
              <w:t>10</w:t>
            </w:r>
          </w:p>
        </w:tc>
        <w:tc>
          <w:tcPr>
            <w:tcW w:w="7366" w:type="dxa"/>
            <w:tcBorders>
              <w:top w:val="single" w:sz="4" w:space="0" w:color="auto"/>
              <w:left w:val="single" w:sz="4" w:space="0" w:color="auto"/>
              <w:bottom w:val="single" w:sz="4" w:space="0" w:color="auto"/>
              <w:right w:val="single" w:sz="4" w:space="0" w:color="auto"/>
            </w:tcBorders>
          </w:tcPr>
          <w:p w:rsidR="00BB40D2" w:rsidRDefault="00CA321E" w:rsidP="00CA321E">
            <w:pPr>
              <w:pStyle w:val="11Block-re-7"/>
              <w:suppressAutoHyphens/>
              <w:spacing w:before="120" w:after="40"/>
              <w:ind w:right="0"/>
              <w:rPr>
                <w:sz w:val="20"/>
              </w:rPr>
            </w:pPr>
            <w:r w:rsidRPr="009C0E55">
              <w:rPr>
                <w:sz w:val="20"/>
              </w:rPr>
              <w:t xml:space="preserve">For the first time, there is also an up-to-date video podcast for the Rosenheim </w:t>
            </w:r>
            <w:r w:rsidR="00E500EC">
              <w:rPr>
                <w:sz w:val="20"/>
              </w:rPr>
              <w:t xml:space="preserve">Window and Façade conference </w:t>
            </w:r>
            <w:r w:rsidRPr="009C0E55">
              <w:rPr>
                <w:sz w:val="20"/>
              </w:rPr>
              <w:t>.</w:t>
            </w:r>
          </w:p>
          <w:p w:rsidR="00BB40D2" w:rsidRDefault="00CA321E" w:rsidP="00CA321E">
            <w:pPr>
              <w:pStyle w:val="11Block-re-7"/>
              <w:spacing w:before="40" w:after="40"/>
              <w:ind w:right="0"/>
              <w:rPr>
                <w:sz w:val="20"/>
              </w:rPr>
            </w:pPr>
            <w:r w:rsidRPr="009C0E55">
              <w:rPr>
                <w:sz w:val="20"/>
              </w:rPr>
              <w:t>(Source: ift Rosenheim)</w:t>
            </w:r>
          </w:p>
          <w:p w:rsidR="00FB639B" w:rsidRPr="009C0E55" w:rsidRDefault="00FB639B" w:rsidP="00CA321E">
            <w:pPr>
              <w:pStyle w:val="11Block-re-7"/>
              <w:suppressAutoHyphens/>
              <w:ind w:right="0"/>
              <w:rPr>
                <w:sz w:val="20"/>
              </w:rPr>
            </w:pPr>
          </w:p>
          <w:p w:rsidR="00BB40D2" w:rsidRDefault="00CA321E" w:rsidP="00CA321E">
            <w:pPr>
              <w:pStyle w:val="11Block-re-7"/>
              <w:suppressAutoHyphens/>
              <w:spacing w:after="40"/>
              <w:ind w:right="0"/>
              <w:rPr>
                <w:sz w:val="20"/>
              </w:rPr>
            </w:pPr>
            <w:r w:rsidRPr="009C0E55">
              <w:rPr>
                <w:sz w:val="20"/>
              </w:rPr>
              <w:t xml:space="preserve">Dateiname: </w:t>
            </w:r>
            <w:r w:rsidR="00E500EC">
              <w:rPr>
                <w:sz w:val="20"/>
              </w:rPr>
              <w:t>PI221070_Pic_</w:t>
            </w:r>
            <w:r w:rsidR="001B7DC3" w:rsidRPr="009C0E55">
              <w:rPr>
                <w:sz w:val="20"/>
              </w:rPr>
              <w:t>10_Video</w:t>
            </w:r>
            <w:r w:rsidRPr="009C0E55">
              <w:rPr>
                <w:sz w:val="20"/>
              </w:rPr>
              <w:t>.jpg</w:t>
            </w:r>
          </w:p>
        </w:tc>
        <w:tc>
          <w:tcPr>
            <w:tcW w:w="1139" w:type="dxa"/>
            <w:gridSpan w:val="2"/>
            <w:tcBorders>
              <w:top w:val="single" w:sz="4" w:space="0" w:color="auto"/>
              <w:left w:val="single" w:sz="4" w:space="0" w:color="auto"/>
              <w:bottom w:val="single" w:sz="4" w:space="0" w:color="auto"/>
              <w:right w:val="single" w:sz="4" w:space="0" w:color="auto"/>
            </w:tcBorders>
          </w:tcPr>
          <w:p w:rsidR="00FB639B" w:rsidRPr="009C0E55" w:rsidRDefault="00FB639B" w:rsidP="00CA321E">
            <w:pPr>
              <w:pStyle w:val="11Block-re-7"/>
              <w:spacing w:line="240" w:lineRule="auto"/>
              <w:ind w:right="0"/>
              <w:rPr>
                <w:noProof/>
                <w:sz w:val="4"/>
                <w:szCs w:val="4"/>
              </w:rPr>
            </w:pPr>
          </w:p>
        </w:tc>
      </w:tr>
      <w:tr w:rsidR="00FB639B" w:rsidTr="00CA321E">
        <w:trPr>
          <w:cantSplit/>
        </w:trPr>
        <w:tc>
          <w:tcPr>
            <w:tcW w:w="567" w:type="dxa"/>
            <w:tcBorders>
              <w:top w:val="single" w:sz="4" w:space="0" w:color="auto"/>
              <w:left w:val="single" w:sz="4" w:space="0" w:color="auto"/>
              <w:bottom w:val="single" w:sz="4" w:space="0" w:color="auto"/>
              <w:right w:val="single" w:sz="4" w:space="0" w:color="auto"/>
            </w:tcBorders>
          </w:tcPr>
          <w:p w:rsidR="00BB40D2" w:rsidRDefault="00CA321E" w:rsidP="00CA321E">
            <w:pPr>
              <w:pStyle w:val="11Block-re-7"/>
              <w:spacing w:before="120" w:after="120"/>
              <w:ind w:right="0"/>
            </w:pPr>
            <w:r>
              <w:t>11</w:t>
            </w:r>
          </w:p>
        </w:tc>
        <w:tc>
          <w:tcPr>
            <w:tcW w:w="7366" w:type="dxa"/>
            <w:tcBorders>
              <w:top w:val="single" w:sz="4" w:space="0" w:color="auto"/>
              <w:left w:val="single" w:sz="4" w:space="0" w:color="auto"/>
              <w:bottom w:val="single" w:sz="4" w:space="0" w:color="auto"/>
              <w:right w:val="single" w:sz="4" w:space="0" w:color="auto"/>
            </w:tcBorders>
          </w:tcPr>
          <w:p w:rsidR="00BB40D2" w:rsidRDefault="00CA321E" w:rsidP="00CA321E">
            <w:pPr>
              <w:pStyle w:val="11Block-re-7"/>
              <w:suppressAutoHyphens/>
              <w:spacing w:before="120" w:after="40"/>
              <w:ind w:right="0"/>
              <w:rPr>
                <w:sz w:val="20"/>
              </w:rPr>
            </w:pPr>
            <w:r w:rsidRPr="009C0E55">
              <w:rPr>
                <w:sz w:val="20"/>
              </w:rPr>
              <w:t xml:space="preserve">As head of the institute, Prof. Jörn Peter Lass traditionally takes over the beer tapping at the Rosenheim </w:t>
            </w:r>
            <w:r w:rsidR="00E500EC">
              <w:rPr>
                <w:sz w:val="20"/>
              </w:rPr>
              <w:t xml:space="preserve">Window and Façade conference </w:t>
            </w:r>
            <w:r w:rsidRPr="009C0E55">
              <w:rPr>
                <w:sz w:val="20"/>
              </w:rPr>
              <w:t>.</w:t>
            </w:r>
          </w:p>
          <w:p w:rsidR="00BB40D2" w:rsidRDefault="00CA321E" w:rsidP="00CA321E">
            <w:pPr>
              <w:pStyle w:val="11Block-re-7"/>
              <w:spacing w:before="40" w:after="40"/>
              <w:ind w:right="0"/>
              <w:rPr>
                <w:sz w:val="20"/>
              </w:rPr>
            </w:pPr>
            <w:r w:rsidRPr="009C0E55">
              <w:rPr>
                <w:sz w:val="20"/>
              </w:rPr>
              <w:t xml:space="preserve">(Source: ift Rosenheim/Anton </w:t>
            </w:r>
            <w:r w:rsidR="00F43F8A">
              <w:rPr>
                <w:sz w:val="20"/>
              </w:rPr>
              <w:t>Zaharkov, Knipser Photography</w:t>
            </w:r>
            <w:r w:rsidR="00F43F8A" w:rsidRPr="009C0E55">
              <w:rPr>
                <w:sz w:val="20"/>
              </w:rPr>
              <w:t>)</w:t>
            </w:r>
          </w:p>
          <w:p w:rsidR="00FB639B" w:rsidRPr="009C0E55" w:rsidRDefault="00FB639B" w:rsidP="00CA321E">
            <w:pPr>
              <w:pStyle w:val="11Block-re-7"/>
              <w:suppressAutoHyphens/>
              <w:ind w:right="0"/>
              <w:rPr>
                <w:sz w:val="20"/>
              </w:rPr>
            </w:pPr>
          </w:p>
          <w:p w:rsidR="00BB40D2" w:rsidRDefault="00CA321E" w:rsidP="00CA321E">
            <w:pPr>
              <w:pStyle w:val="11Block-re-7"/>
              <w:suppressAutoHyphens/>
              <w:spacing w:after="40"/>
              <w:ind w:right="0"/>
              <w:rPr>
                <w:sz w:val="20"/>
              </w:rPr>
            </w:pPr>
            <w:r w:rsidRPr="009C0E55">
              <w:rPr>
                <w:sz w:val="20"/>
              </w:rPr>
              <w:t xml:space="preserve">File name: </w:t>
            </w:r>
            <w:r w:rsidRPr="009C0E55">
              <w:rPr>
                <w:sz w:val="20"/>
              </w:rPr>
              <w:br/>
              <w:t>PI221068_Picture_11_</w:t>
            </w:r>
            <w:r w:rsidR="00E500EC">
              <w:rPr>
                <w:sz w:val="20"/>
              </w:rPr>
              <w:t>beer</w:t>
            </w:r>
            <w:r w:rsidR="002B7CB1" w:rsidRPr="009C0E55">
              <w:rPr>
                <w:sz w:val="20"/>
              </w:rPr>
              <w:t>.</w:t>
            </w:r>
            <w:r w:rsidRPr="009C0E55">
              <w:rPr>
                <w:sz w:val="20"/>
              </w:rPr>
              <w:t>jpg</w:t>
            </w:r>
          </w:p>
        </w:tc>
        <w:tc>
          <w:tcPr>
            <w:tcW w:w="1139" w:type="dxa"/>
            <w:gridSpan w:val="2"/>
            <w:tcBorders>
              <w:top w:val="single" w:sz="4" w:space="0" w:color="auto"/>
              <w:left w:val="single" w:sz="4" w:space="0" w:color="auto"/>
              <w:bottom w:val="single" w:sz="4" w:space="0" w:color="auto"/>
              <w:right w:val="single" w:sz="4" w:space="0" w:color="auto"/>
            </w:tcBorders>
          </w:tcPr>
          <w:p w:rsidR="00FB639B" w:rsidRPr="009C0E55" w:rsidRDefault="00FB639B" w:rsidP="00CA321E">
            <w:pPr>
              <w:pStyle w:val="11Block-re-7"/>
              <w:spacing w:line="240" w:lineRule="auto"/>
              <w:ind w:right="0"/>
              <w:rPr>
                <w:noProof/>
                <w:sz w:val="4"/>
                <w:szCs w:val="4"/>
              </w:rPr>
            </w:pPr>
          </w:p>
        </w:tc>
      </w:tr>
      <w:tr w:rsidR="00FB639B" w:rsidTr="00CA321E">
        <w:trPr>
          <w:cantSplit/>
        </w:trPr>
        <w:tc>
          <w:tcPr>
            <w:tcW w:w="567" w:type="dxa"/>
            <w:tcBorders>
              <w:top w:val="single" w:sz="4" w:space="0" w:color="auto"/>
              <w:left w:val="single" w:sz="4" w:space="0" w:color="auto"/>
              <w:bottom w:val="single" w:sz="4" w:space="0" w:color="auto"/>
              <w:right w:val="single" w:sz="4" w:space="0" w:color="auto"/>
            </w:tcBorders>
          </w:tcPr>
          <w:p w:rsidR="00BB40D2" w:rsidRDefault="00CA321E" w:rsidP="00CA321E">
            <w:pPr>
              <w:pStyle w:val="11Block-re-7"/>
              <w:spacing w:before="120" w:after="120"/>
              <w:ind w:right="0"/>
            </w:pPr>
            <w:r>
              <w:t>12</w:t>
            </w:r>
          </w:p>
        </w:tc>
        <w:tc>
          <w:tcPr>
            <w:tcW w:w="7366" w:type="dxa"/>
            <w:tcBorders>
              <w:top w:val="single" w:sz="4" w:space="0" w:color="auto"/>
              <w:left w:val="single" w:sz="4" w:space="0" w:color="auto"/>
              <w:bottom w:val="single" w:sz="4" w:space="0" w:color="auto"/>
              <w:right w:val="single" w:sz="4" w:space="0" w:color="auto"/>
            </w:tcBorders>
          </w:tcPr>
          <w:p w:rsidR="00BB40D2" w:rsidRDefault="00CA321E" w:rsidP="00CA321E">
            <w:pPr>
              <w:pStyle w:val="11Block-re-7"/>
              <w:suppressAutoHyphens/>
              <w:spacing w:before="120" w:after="40"/>
              <w:ind w:right="0"/>
              <w:rPr>
                <w:sz w:val="20"/>
              </w:rPr>
            </w:pPr>
            <w:r w:rsidRPr="009C0E55">
              <w:rPr>
                <w:sz w:val="20"/>
              </w:rPr>
              <w:t xml:space="preserve">The Bavarian festive evening of the Rosenheim </w:t>
            </w:r>
            <w:r w:rsidR="00E500EC">
              <w:rPr>
                <w:sz w:val="20"/>
              </w:rPr>
              <w:t xml:space="preserve">Window and Façade conference </w:t>
            </w:r>
            <w:r w:rsidRPr="009C0E55">
              <w:rPr>
                <w:sz w:val="20"/>
              </w:rPr>
              <w:t xml:space="preserve">begins with the entry of </w:t>
            </w:r>
            <w:r w:rsidR="00E500EC">
              <w:rPr>
                <w:sz w:val="20"/>
              </w:rPr>
              <w:t>a typical Bavarian m</w:t>
            </w:r>
            <w:r w:rsidRPr="009C0E55">
              <w:rPr>
                <w:sz w:val="20"/>
              </w:rPr>
              <w:t>usi</w:t>
            </w:r>
            <w:r w:rsidR="00E500EC">
              <w:rPr>
                <w:sz w:val="20"/>
              </w:rPr>
              <w:t>c</w:t>
            </w:r>
            <w:r w:rsidRPr="009C0E55">
              <w:rPr>
                <w:sz w:val="20"/>
              </w:rPr>
              <w:t>.</w:t>
            </w:r>
          </w:p>
          <w:p w:rsidR="00BB40D2" w:rsidRDefault="00CA321E" w:rsidP="00CA321E">
            <w:pPr>
              <w:pStyle w:val="11Block-re-7"/>
              <w:spacing w:before="40" w:after="40"/>
              <w:ind w:right="0"/>
              <w:rPr>
                <w:sz w:val="20"/>
              </w:rPr>
            </w:pPr>
            <w:r w:rsidRPr="009C0E55">
              <w:rPr>
                <w:sz w:val="20"/>
              </w:rPr>
              <w:t xml:space="preserve">(Source: ift Rosenheim/Anton </w:t>
            </w:r>
            <w:r w:rsidR="00F43F8A">
              <w:rPr>
                <w:sz w:val="20"/>
              </w:rPr>
              <w:t>Zaharkov, Knipser Photography</w:t>
            </w:r>
            <w:r w:rsidRPr="009C0E55">
              <w:rPr>
                <w:sz w:val="20"/>
              </w:rPr>
              <w:t>)</w:t>
            </w:r>
          </w:p>
          <w:p w:rsidR="00FB639B" w:rsidRPr="009C0E55" w:rsidRDefault="00FB639B" w:rsidP="00CA321E">
            <w:pPr>
              <w:pStyle w:val="11Block-re-7"/>
              <w:suppressAutoHyphens/>
              <w:ind w:right="0"/>
              <w:rPr>
                <w:sz w:val="20"/>
              </w:rPr>
            </w:pPr>
          </w:p>
          <w:p w:rsidR="00BB40D2" w:rsidRDefault="00CA321E" w:rsidP="00CA321E">
            <w:pPr>
              <w:pStyle w:val="11Block-re-7"/>
              <w:suppressAutoHyphens/>
              <w:spacing w:after="40"/>
              <w:ind w:right="0"/>
              <w:rPr>
                <w:sz w:val="20"/>
              </w:rPr>
            </w:pPr>
            <w:r w:rsidRPr="009C0E55">
              <w:rPr>
                <w:sz w:val="20"/>
              </w:rPr>
              <w:t xml:space="preserve">Dateiname: </w:t>
            </w:r>
            <w:r w:rsidR="00E500EC">
              <w:rPr>
                <w:sz w:val="20"/>
              </w:rPr>
              <w:t>PI221070_Pic_</w:t>
            </w:r>
            <w:r w:rsidR="002B7CB1" w:rsidRPr="009C0E55">
              <w:rPr>
                <w:sz w:val="20"/>
              </w:rPr>
              <w:t>12_Musi</w:t>
            </w:r>
            <w:r w:rsidR="00E500EC">
              <w:rPr>
                <w:sz w:val="20"/>
              </w:rPr>
              <w:t>c</w:t>
            </w:r>
            <w:r w:rsidRPr="009C0E55">
              <w:rPr>
                <w:sz w:val="20"/>
              </w:rPr>
              <w:t>.jpg</w:t>
            </w:r>
          </w:p>
        </w:tc>
        <w:tc>
          <w:tcPr>
            <w:tcW w:w="1139" w:type="dxa"/>
            <w:gridSpan w:val="2"/>
            <w:tcBorders>
              <w:top w:val="single" w:sz="4" w:space="0" w:color="auto"/>
              <w:left w:val="single" w:sz="4" w:space="0" w:color="auto"/>
              <w:bottom w:val="single" w:sz="4" w:space="0" w:color="auto"/>
              <w:right w:val="single" w:sz="4" w:space="0" w:color="auto"/>
            </w:tcBorders>
          </w:tcPr>
          <w:p w:rsidR="00FB639B" w:rsidRPr="009C0E55" w:rsidRDefault="00FB639B" w:rsidP="00CA321E">
            <w:pPr>
              <w:pStyle w:val="11Block-re-7"/>
              <w:spacing w:line="240" w:lineRule="auto"/>
              <w:ind w:right="0"/>
              <w:rPr>
                <w:noProof/>
                <w:sz w:val="4"/>
                <w:szCs w:val="4"/>
              </w:rPr>
            </w:pPr>
          </w:p>
        </w:tc>
      </w:tr>
      <w:tr w:rsidR="00FB639B" w:rsidTr="00CA321E">
        <w:trPr>
          <w:cantSplit/>
        </w:trPr>
        <w:tc>
          <w:tcPr>
            <w:tcW w:w="567" w:type="dxa"/>
            <w:tcBorders>
              <w:top w:val="single" w:sz="4" w:space="0" w:color="auto"/>
              <w:left w:val="single" w:sz="4" w:space="0" w:color="auto"/>
              <w:bottom w:val="single" w:sz="4" w:space="0" w:color="auto"/>
              <w:right w:val="single" w:sz="4" w:space="0" w:color="auto"/>
            </w:tcBorders>
          </w:tcPr>
          <w:p w:rsidR="00BB40D2" w:rsidRDefault="00CA321E" w:rsidP="00CA321E">
            <w:pPr>
              <w:pStyle w:val="11Block-re-7"/>
              <w:spacing w:before="120" w:after="120"/>
              <w:ind w:right="0"/>
            </w:pPr>
            <w:r>
              <w:t>13</w:t>
            </w:r>
          </w:p>
        </w:tc>
        <w:tc>
          <w:tcPr>
            <w:tcW w:w="7366" w:type="dxa"/>
            <w:tcBorders>
              <w:top w:val="single" w:sz="4" w:space="0" w:color="auto"/>
              <w:left w:val="single" w:sz="4" w:space="0" w:color="auto"/>
              <w:bottom w:val="single" w:sz="4" w:space="0" w:color="auto"/>
              <w:right w:val="single" w:sz="4" w:space="0" w:color="auto"/>
            </w:tcBorders>
          </w:tcPr>
          <w:p w:rsidR="00BB40D2" w:rsidRDefault="00CA321E" w:rsidP="00CA321E">
            <w:pPr>
              <w:pStyle w:val="11Block-re-7"/>
              <w:suppressAutoHyphens/>
              <w:spacing w:before="120" w:after="40"/>
              <w:ind w:right="0"/>
              <w:rPr>
                <w:sz w:val="20"/>
              </w:rPr>
            </w:pPr>
            <w:r w:rsidRPr="009C0E55">
              <w:rPr>
                <w:sz w:val="20"/>
              </w:rPr>
              <w:t xml:space="preserve">Institute Director Prof. Jörn Peter Lass in the circle of </w:t>
            </w:r>
            <w:r w:rsidR="00763F73">
              <w:rPr>
                <w:sz w:val="20"/>
              </w:rPr>
              <w:t xml:space="preserve">students from </w:t>
            </w:r>
            <w:r w:rsidRPr="009C0E55">
              <w:rPr>
                <w:sz w:val="20"/>
              </w:rPr>
              <w:t>Mosbach</w:t>
            </w:r>
            <w:r w:rsidR="00763F73">
              <w:rPr>
                <w:sz w:val="20"/>
              </w:rPr>
              <w:t xml:space="preserve"> University of Applied Sciences</w:t>
            </w:r>
            <w:r w:rsidR="00E500EC">
              <w:rPr>
                <w:sz w:val="20"/>
              </w:rPr>
              <w:t xml:space="preserve"> (</w:t>
            </w:r>
            <w:r w:rsidR="00E500EC" w:rsidRPr="00BA3F81">
              <w:rPr>
                <w:sz w:val="20"/>
              </w:rPr>
              <w:t>DHBW)</w:t>
            </w:r>
            <w:r w:rsidR="00763F73">
              <w:rPr>
                <w:sz w:val="20"/>
              </w:rPr>
              <w:t xml:space="preserve"> at the </w:t>
            </w:r>
            <w:r w:rsidRPr="009C0E55">
              <w:rPr>
                <w:sz w:val="20"/>
              </w:rPr>
              <w:t xml:space="preserve">"Circus Party" of </w:t>
            </w:r>
            <w:r w:rsidR="009C0E55" w:rsidRPr="009C0E55">
              <w:rPr>
                <w:sz w:val="20"/>
              </w:rPr>
              <w:t xml:space="preserve">the Rosenheim </w:t>
            </w:r>
            <w:r w:rsidR="00E500EC">
              <w:rPr>
                <w:sz w:val="20"/>
              </w:rPr>
              <w:t xml:space="preserve">Window and Façade conference </w:t>
            </w:r>
          </w:p>
          <w:p w:rsidR="00BB40D2" w:rsidRDefault="00CA321E" w:rsidP="00CA321E">
            <w:pPr>
              <w:pStyle w:val="11Block-re-7"/>
              <w:spacing w:before="40" w:after="40"/>
              <w:ind w:right="0"/>
              <w:rPr>
                <w:sz w:val="20"/>
              </w:rPr>
            </w:pPr>
            <w:r w:rsidRPr="009C0E55">
              <w:rPr>
                <w:sz w:val="20"/>
              </w:rPr>
              <w:t xml:space="preserve">(Source: ift Rosenheim/Anton </w:t>
            </w:r>
            <w:r w:rsidR="00F43F8A">
              <w:rPr>
                <w:sz w:val="20"/>
              </w:rPr>
              <w:t>Zaharkov, Knipser Photography</w:t>
            </w:r>
            <w:r w:rsidRPr="009C0E55">
              <w:rPr>
                <w:sz w:val="20"/>
              </w:rPr>
              <w:t>)</w:t>
            </w:r>
          </w:p>
          <w:p w:rsidR="00FB639B" w:rsidRPr="009C0E55" w:rsidRDefault="00FB639B" w:rsidP="00CA321E">
            <w:pPr>
              <w:pStyle w:val="11Block-re-7"/>
              <w:suppressAutoHyphens/>
              <w:ind w:right="0"/>
              <w:rPr>
                <w:sz w:val="20"/>
              </w:rPr>
            </w:pPr>
          </w:p>
          <w:p w:rsidR="00BB40D2" w:rsidRDefault="00CA321E" w:rsidP="00CA321E">
            <w:pPr>
              <w:pStyle w:val="11Block-re-7"/>
              <w:suppressAutoHyphens/>
              <w:spacing w:after="40"/>
              <w:ind w:right="0"/>
              <w:rPr>
                <w:sz w:val="20"/>
              </w:rPr>
            </w:pPr>
            <w:r w:rsidRPr="009C0E55">
              <w:rPr>
                <w:sz w:val="20"/>
              </w:rPr>
              <w:t xml:space="preserve">File name: </w:t>
            </w:r>
            <w:r w:rsidRPr="009C0E55">
              <w:rPr>
                <w:sz w:val="20"/>
              </w:rPr>
              <w:br/>
            </w:r>
            <w:r w:rsidR="00E500EC">
              <w:rPr>
                <w:sz w:val="20"/>
              </w:rPr>
              <w:t>PI221070_Pic_</w:t>
            </w:r>
            <w:r w:rsidRPr="009C0E55">
              <w:rPr>
                <w:sz w:val="20"/>
              </w:rPr>
              <w:t>13_</w:t>
            </w:r>
            <w:r w:rsidR="002B7CB1" w:rsidRPr="009C0E55">
              <w:rPr>
                <w:sz w:val="20"/>
              </w:rPr>
              <w:t>Students.</w:t>
            </w:r>
            <w:r w:rsidRPr="009C0E55">
              <w:rPr>
                <w:sz w:val="20"/>
              </w:rPr>
              <w:t>jpg</w:t>
            </w:r>
          </w:p>
        </w:tc>
        <w:tc>
          <w:tcPr>
            <w:tcW w:w="1139" w:type="dxa"/>
            <w:gridSpan w:val="2"/>
            <w:tcBorders>
              <w:top w:val="single" w:sz="4" w:space="0" w:color="auto"/>
              <w:left w:val="single" w:sz="4" w:space="0" w:color="auto"/>
              <w:bottom w:val="single" w:sz="4" w:space="0" w:color="auto"/>
              <w:right w:val="single" w:sz="4" w:space="0" w:color="auto"/>
            </w:tcBorders>
          </w:tcPr>
          <w:p w:rsidR="00FB639B" w:rsidRPr="009C0E55" w:rsidRDefault="00FB639B" w:rsidP="00CA321E">
            <w:pPr>
              <w:pStyle w:val="11Block-re-7"/>
              <w:spacing w:line="240" w:lineRule="auto"/>
              <w:ind w:right="0"/>
              <w:rPr>
                <w:noProof/>
                <w:sz w:val="4"/>
                <w:szCs w:val="4"/>
              </w:rPr>
            </w:pPr>
          </w:p>
        </w:tc>
      </w:tr>
      <w:tr w:rsidR="002B7CB1" w:rsidTr="00CA321E">
        <w:trPr>
          <w:cantSplit/>
        </w:trPr>
        <w:tc>
          <w:tcPr>
            <w:tcW w:w="567" w:type="dxa"/>
            <w:tcBorders>
              <w:top w:val="single" w:sz="4" w:space="0" w:color="auto"/>
              <w:left w:val="single" w:sz="4" w:space="0" w:color="auto"/>
              <w:bottom w:val="single" w:sz="4" w:space="0" w:color="auto"/>
              <w:right w:val="single" w:sz="4" w:space="0" w:color="auto"/>
            </w:tcBorders>
          </w:tcPr>
          <w:p w:rsidR="00BB40D2" w:rsidRDefault="00CA321E" w:rsidP="00CA321E">
            <w:pPr>
              <w:pStyle w:val="11Block-re-7"/>
              <w:spacing w:before="120" w:after="120"/>
              <w:ind w:right="0"/>
            </w:pPr>
            <w:r>
              <w:t>14</w:t>
            </w:r>
          </w:p>
        </w:tc>
        <w:tc>
          <w:tcPr>
            <w:tcW w:w="7366" w:type="dxa"/>
            <w:tcBorders>
              <w:top w:val="single" w:sz="4" w:space="0" w:color="auto"/>
              <w:left w:val="single" w:sz="4" w:space="0" w:color="auto"/>
              <w:bottom w:val="single" w:sz="4" w:space="0" w:color="auto"/>
              <w:right w:val="single" w:sz="4" w:space="0" w:color="auto"/>
            </w:tcBorders>
          </w:tcPr>
          <w:p w:rsidR="00BB40D2" w:rsidRDefault="00CA321E" w:rsidP="00CA321E">
            <w:pPr>
              <w:pStyle w:val="11Block-re-7"/>
              <w:suppressAutoHyphens/>
              <w:spacing w:before="120" w:after="40"/>
              <w:ind w:right="0"/>
              <w:rPr>
                <w:sz w:val="20"/>
              </w:rPr>
            </w:pPr>
            <w:r w:rsidRPr="009C0E55">
              <w:rPr>
                <w:sz w:val="20"/>
              </w:rPr>
              <w:t xml:space="preserve">Best party atmosphere after the Bavarian part of the Rosenheim </w:t>
            </w:r>
            <w:r w:rsidR="00E500EC">
              <w:rPr>
                <w:sz w:val="20"/>
              </w:rPr>
              <w:t xml:space="preserve">Window and Façade conference </w:t>
            </w:r>
            <w:r w:rsidRPr="009C0E55">
              <w:rPr>
                <w:sz w:val="20"/>
              </w:rPr>
              <w:t xml:space="preserve"> with evergreens of pop and rock music</w:t>
            </w:r>
          </w:p>
          <w:p w:rsidR="00BB40D2" w:rsidRDefault="00CA321E" w:rsidP="00CA321E">
            <w:pPr>
              <w:pStyle w:val="11Block-re-7"/>
              <w:spacing w:before="40" w:after="40"/>
              <w:ind w:right="0"/>
              <w:rPr>
                <w:sz w:val="20"/>
              </w:rPr>
            </w:pPr>
            <w:r w:rsidRPr="009C0E55">
              <w:rPr>
                <w:sz w:val="20"/>
              </w:rPr>
              <w:t xml:space="preserve">(Source: ift Rosenheim/Anton </w:t>
            </w:r>
            <w:r w:rsidR="00F43F8A">
              <w:rPr>
                <w:sz w:val="20"/>
              </w:rPr>
              <w:t>Zaharkov, Knipser Photography</w:t>
            </w:r>
            <w:r w:rsidRPr="009C0E55">
              <w:rPr>
                <w:sz w:val="20"/>
              </w:rPr>
              <w:t>)</w:t>
            </w:r>
          </w:p>
          <w:p w:rsidR="002B7CB1" w:rsidRPr="009C0E55" w:rsidRDefault="002B7CB1" w:rsidP="00CA321E">
            <w:pPr>
              <w:pStyle w:val="11Block-re-7"/>
              <w:suppressAutoHyphens/>
              <w:ind w:right="0"/>
              <w:rPr>
                <w:sz w:val="20"/>
              </w:rPr>
            </w:pPr>
          </w:p>
          <w:p w:rsidR="00BB40D2" w:rsidRDefault="00CA321E" w:rsidP="00CA321E">
            <w:pPr>
              <w:pStyle w:val="11Block-re-7"/>
              <w:suppressAutoHyphens/>
              <w:spacing w:after="40"/>
              <w:ind w:right="0"/>
              <w:rPr>
                <w:sz w:val="20"/>
              </w:rPr>
            </w:pPr>
            <w:r w:rsidRPr="009C0E55">
              <w:rPr>
                <w:sz w:val="20"/>
              </w:rPr>
              <w:t xml:space="preserve">Dateiname: </w:t>
            </w:r>
            <w:r w:rsidRPr="009C0E55">
              <w:rPr>
                <w:sz w:val="20"/>
              </w:rPr>
              <w:br/>
            </w:r>
            <w:r w:rsidR="00E500EC">
              <w:rPr>
                <w:sz w:val="20"/>
              </w:rPr>
              <w:t>PI221070_Pic_</w:t>
            </w:r>
            <w:r w:rsidRPr="009C0E55">
              <w:rPr>
                <w:sz w:val="20"/>
              </w:rPr>
              <w:t>14_Party.jpg</w:t>
            </w:r>
          </w:p>
        </w:tc>
        <w:tc>
          <w:tcPr>
            <w:tcW w:w="1139" w:type="dxa"/>
            <w:gridSpan w:val="2"/>
            <w:tcBorders>
              <w:top w:val="single" w:sz="4" w:space="0" w:color="auto"/>
              <w:left w:val="single" w:sz="4" w:space="0" w:color="auto"/>
              <w:bottom w:val="single" w:sz="4" w:space="0" w:color="auto"/>
              <w:right w:val="single" w:sz="4" w:space="0" w:color="auto"/>
            </w:tcBorders>
          </w:tcPr>
          <w:p w:rsidR="002B7CB1" w:rsidRPr="009C0E55" w:rsidRDefault="002B7CB1" w:rsidP="00CA321E">
            <w:pPr>
              <w:pStyle w:val="11Block-re-7"/>
              <w:spacing w:line="240" w:lineRule="auto"/>
              <w:ind w:right="0"/>
              <w:rPr>
                <w:noProof/>
                <w:sz w:val="4"/>
                <w:szCs w:val="4"/>
              </w:rPr>
            </w:pPr>
          </w:p>
        </w:tc>
      </w:tr>
      <w:tr w:rsidR="002B7CB1" w:rsidTr="00CA321E">
        <w:trPr>
          <w:cantSplit/>
        </w:trPr>
        <w:tc>
          <w:tcPr>
            <w:tcW w:w="567" w:type="dxa"/>
            <w:tcBorders>
              <w:top w:val="single" w:sz="4" w:space="0" w:color="auto"/>
              <w:left w:val="single" w:sz="4" w:space="0" w:color="auto"/>
              <w:bottom w:val="single" w:sz="4" w:space="0" w:color="auto"/>
              <w:right w:val="single" w:sz="4" w:space="0" w:color="auto"/>
            </w:tcBorders>
          </w:tcPr>
          <w:p w:rsidR="00BB40D2" w:rsidRDefault="00CA321E" w:rsidP="00CA321E">
            <w:pPr>
              <w:pStyle w:val="11Block-re-7"/>
              <w:spacing w:before="120" w:after="120"/>
              <w:ind w:right="0"/>
            </w:pPr>
            <w:r>
              <w:t>15</w:t>
            </w:r>
          </w:p>
        </w:tc>
        <w:tc>
          <w:tcPr>
            <w:tcW w:w="7366" w:type="dxa"/>
            <w:tcBorders>
              <w:top w:val="single" w:sz="4" w:space="0" w:color="auto"/>
              <w:left w:val="single" w:sz="4" w:space="0" w:color="auto"/>
              <w:bottom w:val="single" w:sz="4" w:space="0" w:color="auto"/>
              <w:right w:val="single" w:sz="4" w:space="0" w:color="auto"/>
            </w:tcBorders>
          </w:tcPr>
          <w:p w:rsidR="00BB40D2" w:rsidRDefault="00CA321E" w:rsidP="00CA321E">
            <w:pPr>
              <w:pStyle w:val="11Block-re-7"/>
              <w:suppressAutoHyphens/>
              <w:spacing w:before="120" w:after="40"/>
              <w:ind w:right="0"/>
              <w:rPr>
                <w:sz w:val="20"/>
              </w:rPr>
            </w:pPr>
            <w:r w:rsidRPr="009C0E55">
              <w:rPr>
                <w:sz w:val="20"/>
              </w:rPr>
              <w:t xml:space="preserve">Artistic </w:t>
            </w:r>
            <w:r w:rsidR="009C0E55" w:rsidRPr="009C0E55">
              <w:rPr>
                <w:sz w:val="20"/>
              </w:rPr>
              <w:t xml:space="preserve">interludes thrill the participants at the "Circus Party" of the Rosenheim </w:t>
            </w:r>
            <w:r w:rsidR="00E500EC">
              <w:rPr>
                <w:sz w:val="20"/>
              </w:rPr>
              <w:t xml:space="preserve">Window and Façade conference </w:t>
            </w:r>
          </w:p>
          <w:p w:rsidR="00BB40D2" w:rsidRDefault="00CA321E" w:rsidP="00CA321E">
            <w:pPr>
              <w:pStyle w:val="11Block-re-7"/>
              <w:spacing w:before="40" w:after="40"/>
              <w:ind w:right="0"/>
              <w:rPr>
                <w:sz w:val="20"/>
              </w:rPr>
            </w:pPr>
            <w:r w:rsidRPr="009C0E55">
              <w:rPr>
                <w:sz w:val="20"/>
              </w:rPr>
              <w:t xml:space="preserve">(Source: ift Rosenheim/Anton </w:t>
            </w:r>
            <w:r w:rsidR="00F43F8A">
              <w:rPr>
                <w:sz w:val="20"/>
              </w:rPr>
              <w:t>Zaharkov, Knipser Photography</w:t>
            </w:r>
            <w:r w:rsidRPr="009C0E55">
              <w:rPr>
                <w:sz w:val="20"/>
              </w:rPr>
              <w:t>)</w:t>
            </w:r>
          </w:p>
          <w:p w:rsidR="002B7CB1" w:rsidRPr="009C0E55" w:rsidRDefault="002B7CB1" w:rsidP="00CA321E">
            <w:pPr>
              <w:pStyle w:val="11Block-re-7"/>
              <w:suppressAutoHyphens/>
              <w:ind w:right="0"/>
              <w:rPr>
                <w:sz w:val="20"/>
              </w:rPr>
            </w:pPr>
          </w:p>
          <w:p w:rsidR="00BB40D2" w:rsidRDefault="00CA321E" w:rsidP="00CA321E">
            <w:pPr>
              <w:pStyle w:val="11Block-re-7"/>
              <w:suppressAutoHyphens/>
              <w:spacing w:after="40"/>
              <w:ind w:right="0"/>
              <w:rPr>
                <w:sz w:val="20"/>
              </w:rPr>
            </w:pPr>
            <w:r w:rsidRPr="009C0E55">
              <w:rPr>
                <w:sz w:val="20"/>
              </w:rPr>
              <w:t xml:space="preserve">File name: </w:t>
            </w:r>
            <w:r w:rsidRPr="009C0E55">
              <w:rPr>
                <w:sz w:val="20"/>
              </w:rPr>
              <w:br/>
            </w:r>
            <w:r w:rsidR="00E500EC">
              <w:rPr>
                <w:sz w:val="20"/>
              </w:rPr>
              <w:t>PI221070_Pic_</w:t>
            </w:r>
            <w:r w:rsidRPr="009C0E55">
              <w:rPr>
                <w:sz w:val="20"/>
              </w:rPr>
              <w:t>15_Circus</w:t>
            </w:r>
            <w:r w:rsidR="009C0E55" w:rsidRPr="009C0E55">
              <w:rPr>
                <w:sz w:val="20"/>
              </w:rPr>
              <w:t>.</w:t>
            </w:r>
            <w:r w:rsidRPr="009C0E55">
              <w:rPr>
                <w:sz w:val="20"/>
              </w:rPr>
              <w:t>jpg</w:t>
            </w:r>
          </w:p>
        </w:tc>
        <w:tc>
          <w:tcPr>
            <w:tcW w:w="1139" w:type="dxa"/>
            <w:gridSpan w:val="2"/>
            <w:tcBorders>
              <w:top w:val="single" w:sz="4" w:space="0" w:color="auto"/>
              <w:left w:val="single" w:sz="4" w:space="0" w:color="auto"/>
              <w:bottom w:val="single" w:sz="4" w:space="0" w:color="auto"/>
              <w:right w:val="single" w:sz="4" w:space="0" w:color="auto"/>
            </w:tcBorders>
          </w:tcPr>
          <w:p w:rsidR="002B7CB1" w:rsidRPr="009C0E55" w:rsidRDefault="002B7CB1" w:rsidP="00CA321E">
            <w:pPr>
              <w:pStyle w:val="11Block-re-7"/>
              <w:spacing w:line="240" w:lineRule="auto"/>
              <w:ind w:right="0"/>
              <w:rPr>
                <w:noProof/>
                <w:sz w:val="4"/>
                <w:szCs w:val="4"/>
              </w:rPr>
            </w:pPr>
          </w:p>
        </w:tc>
      </w:tr>
      <w:tr w:rsidR="00FB639B" w:rsidTr="00CA321E">
        <w:trPr>
          <w:cantSplit/>
        </w:trPr>
        <w:tc>
          <w:tcPr>
            <w:tcW w:w="567" w:type="dxa"/>
            <w:tcBorders>
              <w:top w:val="single" w:sz="4" w:space="0" w:color="auto"/>
              <w:left w:val="single" w:sz="4" w:space="0" w:color="auto"/>
              <w:bottom w:val="single" w:sz="4" w:space="0" w:color="auto"/>
              <w:right w:val="single" w:sz="4" w:space="0" w:color="auto"/>
            </w:tcBorders>
          </w:tcPr>
          <w:p w:rsidR="00BB40D2" w:rsidRDefault="00CA321E" w:rsidP="00CA321E">
            <w:pPr>
              <w:pStyle w:val="11Block-re-7"/>
              <w:spacing w:before="120" w:after="120"/>
              <w:ind w:right="0"/>
            </w:pPr>
            <w:r>
              <w:t>16</w:t>
            </w:r>
          </w:p>
        </w:tc>
        <w:tc>
          <w:tcPr>
            <w:tcW w:w="7366" w:type="dxa"/>
            <w:tcBorders>
              <w:top w:val="single" w:sz="4" w:space="0" w:color="auto"/>
              <w:left w:val="single" w:sz="4" w:space="0" w:color="auto"/>
              <w:bottom w:val="single" w:sz="4" w:space="0" w:color="auto"/>
              <w:right w:val="single" w:sz="4" w:space="0" w:color="auto"/>
            </w:tcBorders>
          </w:tcPr>
          <w:p w:rsidR="00BB40D2" w:rsidRDefault="00CA321E" w:rsidP="00CA321E">
            <w:pPr>
              <w:pStyle w:val="11Block-re-7"/>
              <w:suppressAutoHyphens/>
              <w:spacing w:before="120" w:after="40"/>
              <w:ind w:right="0"/>
              <w:rPr>
                <w:sz w:val="20"/>
              </w:rPr>
            </w:pPr>
            <w:r w:rsidRPr="009C0E55">
              <w:rPr>
                <w:sz w:val="20"/>
              </w:rPr>
              <w:t>Prof. Jörn P</w:t>
            </w:r>
            <w:r w:rsidR="00F43F8A">
              <w:rPr>
                <w:sz w:val="20"/>
              </w:rPr>
              <w:t xml:space="preserve">. </w:t>
            </w:r>
            <w:r w:rsidRPr="009C0E55">
              <w:rPr>
                <w:sz w:val="20"/>
              </w:rPr>
              <w:t xml:space="preserve">Lass shows students from Rosenheim and Mosbach around the ift Fire </w:t>
            </w:r>
            <w:r w:rsidR="00E500EC">
              <w:rPr>
                <w:sz w:val="20"/>
              </w:rPr>
              <w:t>Testing</w:t>
            </w:r>
            <w:r w:rsidR="00E500EC" w:rsidRPr="009C0E55">
              <w:rPr>
                <w:sz w:val="20"/>
              </w:rPr>
              <w:t xml:space="preserve"> </w:t>
            </w:r>
            <w:r w:rsidRPr="009C0E55">
              <w:rPr>
                <w:sz w:val="20"/>
              </w:rPr>
              <w:t xml:space="preserve">Centre </w:t>
            </w:r>
          </w:p>
          <w:p w:rsidR="00BB40D2" w:rsidRDefault="00CA321E" w:rsidP="00CA321E">
            <w:pPr>
              <w:pStyle w:val="11Block-re-7"/>
              <w:spacing w:before="40" w:after="40"/>
              <w:ind w:right="0"/>
              <w:rPr>
                <w:sz w:val="20"/>
              </w:rPr>
            </w:pPr>
            <w:r w:rsidRPr="009C0E55">
              <w:rPr>
                <w:sz w:val="20"/>
              </w:rPr>
              <w:t>(Source: ift Rosenheim)</w:t>
            </w:r>
          </w:p>
          <w:p w:rsidR="00FB639B" w:rsidRPr="009C0E55" w:rsidRDefault="00FB639B" w:rsidP="00CA321E">
            <w:pPr>
              <w:pStyle w:val="11Block-re-7"/>
              <w:suppressAutoHyphens/>
              <w:ind w:right="0"/>
              <w:rPr>
                <w:sz w:val="20"/>
              </w:rPr>
            </w:pPr>
          </w:p>
          <w:p w:rsidR="00BB40D2" w:rsidRDefault="00CA321E" w:rsidP="00CA321E">
            <w:pPr>
              <w:pStyle w:val="11Block-re-7"/>
              <w:suppressAutoHyphens/>
              <w:spacing w:after="40"/>
              <w:ind w:right="0"/>
              <w:rPr>
                <w:sz w:val="20"/>
              </w:rPr>
            </w:pPr>
            <w:r w:rsidRPr="009C0E55">
              <w:rPr>
                <w:sz w:val="20"/>
              </w:rPr>
              <w:t xml:space="preserve">Dateiname: </w:t>
            </w:r>
            <w:r w:rsidR="00E500EC">
              <w:rPr>
                <w:sz w:val="20"/>
              </w:rPr>
              <w:t>PI221070_Pic_</w:t>
            </w:r>
            <w:r w:rsidR="001B7DC3" w:rsidRPr="009C0E55">
              <w:rPr>
                <w:sz w:val="20"/>
              </w:rPr>
              <w:t>16_Labor01</w:t>
            </w:r>
            <w:r w:rsidRPr="009C0E55">
              <w:rPr>
                <w:sz w:val="20"/>
              </w:rPr>
              <w:t>.jpg</w:t>
            </w:r>
          </w:p>
        </w:tc>
        <w:tc>
          <w:tcPr>
            <w:tcW w:w="1139" w:type="dxa"/>
            <w:gridSpan w:val="2"/>
            <w:tcBorders>
              <w:top w:val="single" w:sz="4" w:space="0" w:color="auto"/>
              <w:left w:val="single" w:sz="4" w:space="0" w:color="auto"/>
              <w:bottom w:val="single" w:sz="4" w:space="0" w:color="auto"/>
              <w:right w:val="single" w:sz="4" w:space="0" w:color="auto"/>
            </w:tcBorders>
          </w:tcPr>
          <w:p w:rsidR="00FB639B" w:rsidRPr="009C0E55" w:rsidRDefault="00FB639B" w:rsidP="00CA321E">
            <w:pPr>
              <w:pStyle w:val="11Block-re-7"/>
              <w:spacing w:line="240" w:lineRule="auto"/>
              <w:ind w:right="0"/>
              <w:rPr>
                <w:noProof/>
                <w:sz w:val="4"/>
                <w:szCs w:val="4"/>
              </w:rPr>
            </w:pPr>
          </w:p>
        </w:tc>
      </w:tr>
      <w:tr w:rsidR="00FB639B" w:rsidTr="00CA321E">
        <w:trPr>
          <w:cantSplit/>
        </w:trPr>
        <w:tc>
          <w:tcPr>
            <w:tcW w:w="567" w:type="dxa"/>
            <w:tcBorders>
              <w:top w:val="single" w:sz="4" w:space="0" w:color="auto"/>
              <w:left w:val="single" w:sz="4" w:space="0" w:color="auto"/>
              <w:bottom w:val="single" w:sz="4" w:space="0" w:color="auto"/>
              <w:right w:val="single" w:sz="4" w:space="0" w:color="auto"/>
            </w:tcBorders>
          </w:tcPr>
          <w:p w:rsidR="00BB40D2" w:rsidRDefault="00CA321E" w:rsidP="00CA321E">
            <w:pPr>
              <w:pStyle w:val="11Block-re-7"/>
              <w:spacing w:before="120" w:after="120"/>
              <w:ind w:right="0"/>
            </w:pPr>
            <w:r>
              <w:t>17</w:t>
            </w:r>
          </w:p>
        </w:tc>
        <w:tc>
          <w:tcPr>
            <w:tcW w:w="7366" w:type="dxa"/>
            <w:tcBorders>
              <w:top w:val="single" w:sz="4" w:space="0" w:color="auto"/>
              <w:left w:val="single" w:sz="4" w:space="0" w:color="auto"/>
              <w:bottom w:val="single" w:sz="4" w:space="0" w:color="auto"/>
              <w:right w:val="single" w:sz="4" w:space="0" w:color="auto"/>
            </w:tcBorders>
          </w:tcPr>
          <w:p w:rsidR="00BB40D2" w:rsidRDefault="00CA321E" w:rsidP="00CA321E">
            <w:pPr>
              <w:pStyle w:val="11Block-re-7"/>
              <w:suppressAutoHyphens/>
              <w:spacing w:before="120" w:after="40"/>
              <w:ind w:right="0"/>
              <w:rPr>
                <w:sz w:val="20"/>
              </w:rPr>
            </w:pPr>
            <w:r w:rsidRPr="009C0E55">
              <w:rPr>
                <w:sz w:val="20"/>
              </w:rPr>
              <w:t xml:space="preserve">Dirk Köberle </w:t>
            </w:r>
            <w:r w:rsidR="00F43F8A">
              <w:rPr>
                <w:sz w:val="20"/>
              </w:rPr>
              <w:t xml:space="preserve">(ift Rosenheim) </w:t>
            </w:r>
            <w:r w:rsidRPr="009C0E55">
              <w:rPr>
                <w:sz w:val="20"/>
              </w:rPr>
              <w:t xml:space="preserve">shows visitors to the Rosenheim </w:t>
            </w:r>
            <w:r w:rsidR="00E500EC">
              <w:rPr>
                <w:sz w:val="20"/>
              </w:rPr>
              <w:t xml:space="preserve">Window and Façade conference </w:t>
            </w:r>
            <w:r w:rsidRPr="009C0E55">
              <w:rPr>
                <w:sz w:val="20"/>
              </w:rPr>
              <w:t xml:space="preserve"> the new ift laboratory for facades</w:t>
            </w:r>
          </w:p>
          <w:p w:rsidR="00BB40D2" w:rsidRDefault="00CA321E" w:rsidP="00CA321E">
            <w:pPr>
              <w:pStyle w:val="11Block-re-7"/>
              <w:spacing w:before="40" w:after="40"/>
              <w:ind w:right="0"/>
              <w:rPr>
                <w:sz w:val="20"/>
              </w:rPr>
            </w:pPr>
            <w:r w:rsidRPr="009C0E55">
              <w:rPr>
                <w:sz w:val="20"/>
              </w:rPr>
              <w:t>(Source: ift Rosenheim)</w:t>
            </w:r>
          </w:p>
          <w:p w:rsidR="00FB639B" w:rsidRPr="009C0E55" w:rsidRDefault="00FB639B" w:rsidP="00CA321E">
            <w:pPr>
              <w:pStyle w:val="11Block-re-7"/>
              <w:suppressAutoHyphens/>
              <w:ind w:right="0"/>
              <w:rPr>
                <w:sz w:val="20"/>
              </w:rPr>
            </w:pPr>
          </w:p>
          <w:p w:rsidR="00BB40D2" w:rsidRDefault="00CA321E" w:rsidP="00CA321E">
            <w:pPr>
              <w:pStyle w:val="11Block-re-7"/>
              <w:suppressAutoHyphens/>
              <w:spacing w:after="40"/>
              <w:ind w:right="0"/>
              <w:rPr>
                <w:sz w:val="20"/>
              </w:rPr>
            </w:pPr>
            <w:r w:rsidRPr="009C0E55">
              <w:rPr>
                <w:sz w:val="20"/>
              </w:rPr>
              <w:t xml:space="preserve">Dateiname: </w:t>
            </w:r>
            <w:r w:rsidR="00E500EC">
              <w:rPr>
                <w:sz w:val="20"/>
              </w:rPr>
              <w:t>PI221070_Pic_</w:t>
            </w:r>
            <w:r w:rsidR="001B7DC3" w:rsidRPr="009C0E55">
              <w:rPr>
                <w:sz w:val="20"/>
              </w:rPr>
              <w:t>17_Labor_02</w:t>
            </w:r>
            <w:r w:rsidRPr="009C0E55">
              <w:rPr>
                <w:sz w:val="20"/>
              </w:rPr>
              <w:t>.jpg</w:t>
            </w:r>
          </w:p>
        </w:tc>
        <w:tc>
          <w:tcPr>
            <w:tcW w:w="1139" w:type="dxa"/>
            <w:gridSpan w:val="2"/>
            <w:tcBorders>
              <w:top w:val="single" w:sz="4" w:space="0" w:color="auto"/>
              <w:left w:val="single" w:sz="4" w:space="0" w:color="auto"/>
              <w:bottom w:val="single" w:sz="4" w:space="0" w:color="auto"/>
              <w:right w:val="single" w:sz="4" w:space="0" w:color="auto"/>
            </w:tcBorders>
          </w:tcPr>
          <w:p w:rsidR="00FB639B" w:rsidRPr="009C0E55" w:rsidRDefault="00FB639B" w:rsidP="00CA321E">
            <w:pPr>
              <w:pStyle w:val="11Block-re-7"/>
              <w:spacing w:line="240" w:lineRule="auto"/>
              <w:ind w:right="0"/>
              <w:rPr>
                <w:noProof/>
                <w:sz w:val="4"/>
                <w:szCs w:val="4"/>
              </w:rPr>
            </w:pPr>
          </w:p>
        </w:tc>
      </w:tr>
      <w:tr w:rsidR="00FB639B" w:rsidTr="00CA321E">
        <w:trPr>
          <w:cantSplit/>
        </w:trPr>
        <w:tc>
          <w:tcPr>
            <w:tcW w:w="567" w:type="dxa"/>
            <w:tcBorders>
              <w:top w:val="single" w:sz="4" w:space="0" w:color="auto"/>
              <w:left w:val="single" w:sz="4" w:space="0" w:color="auto"/>
              <w:bottom w:val="single" w:sz="4" w:space="0" w:color="auto"/>
              <w:right w:val="single" w:sz="4" w:space="0" w:color="auto"/>
            </w:tcBorders>
          </w:tcPr>
          <w:p w:rsidR="00BB40D2" w:rsidRDefault="00CA321E" w:rsidP="00CA321E">
            <w:pPr>
              <w:pStyle w:val="11Block-re-7"/>
              <w:spacing w:before="120" w:after="120"/>
              <w:ind w:right="0"/>
            </w:pPr>
            <w:r>
              <w:t>18</w:t>
            </w:r>
          </w:p>
        </w:tc>
        <w:tc>
          <w:tcPr>
            <w:tcW w:w="7366" w:type="dxa"/>
            <w:tcBorders>
              <w:top w:val="single" w:sz="4" w:space="0" w:color="auto"/>
              <w:left w:val="single" w:sz="4" w:space="0" w:color="auto"/>
              <w:bottom w:val="single" w:sz="4" w:space="0" w:color="auto"/>
              <w:right w:val="single" w:sz="4" w:space="0" w:color="auto"/>
            </w:tcBorders>
          </w:tcPr>
          <w:p w:rsidR="00BB40D2" w:rsidRDefault="00CA321E" w:rsidP="00CA321E">
            <w:pPr>
              <w:pStyle w:val="11Block-re-7"/>
              <w:suppressAutoHyphens/>
              <w:spacing w:before="120" w:after="40"/>
              <w:ind w:right="0"/>
              <w:rPr>
                <w:sz w:val="20"/>
              </w:rPr>
            </w:pPr>
            <w:r w:rsidRPr="009C0E55">
              <w:rPr>
                <w:sz w:val="20"/>
              </w:rPr>
              <w:t xml:space="preserve">Oskar Anders (Board of Directors of Institut für Fenstertechnik e.V.) with Stefan Ude as the "freshly minted" Managing Director of the new company </w:t>
            </w:r>
            <w:r w:rsidR="00095443">
              <w:rPr>
                <w:sz w:val="20"/>
              </w:rPr>
              <w:t>ift Rosenheim IngTec GmbH</w:t>
            </w:r>
          </w:p>
          <w:p w:rsidR="00BB40D2" w:rsidRDefault="00CA321E" w:rsidP="00CA321E">
            <w:pPr>
              <w:pStyle w:val="11Block-re-7"/>
              <w:spacing w:before="40" w:after="40"/>
              <w:ind w:right="0"/>
              <w:rPr>
                <w:sz w:val="20"/>
              </w:rPr>
            </w:pPr>
            <w:r w:rsidRPr="009C0E55">
              <w:rPr>
                <w:sz w:val="20"/>
              </w:rPr>
              <w:t>(Source: ift Rosenheim)</w:t>
            </w:r>
          </w:p>
          <w:p w:rsidR="00FB639B" w:rsidRPr="009C0E55" w:rsidRDefault="00FB639B" w:rsidP="00CA321E">
            <w:pPr>
              <w:pStyle w:val="11Block-re-7"/>
              <w:suppressAutoHyphens/>
              <w:ind w:right="0"/>
              <w:rPr>
                <w:sz w:val="20"/>
              </w:rPr>
            </w:pPr>
          </w:p>
          <w:p w:rsidR="00BB40D2" w:rsidRDefault="00CA321E" w:rsidP="00CA321E">
            <w:pPr>
              <w:pStyle w:val="11Block-re-7"/>
              <w:suppressAutoHyphens/>
              <w:spacing w:after="40"/>
              <w:ind w:right="0"/>
              <w:rPr>
                <w:sz w:val="20"/>
              </w:rPr>
            </w:pPr>
            <w:r w:rsidRPr="009C0E55">
              <w:rPr>
                <w:sz w:val="20"/>
              </w:rPr>
              <w:t xml:space="preserve">Dateiname: </w:t>
            </w:r>
            <w:r w:rsidR="00E500EC">
              <w:rPr>
                <w:sz w:val="20"/>
              </w:rPr>
              <w:t>PI221070_Pic_</w:t>
            </w:r>
            <w:r w:rsidR="00EC579C" w:rsidRPr="009C0E55">
              <w:rPr>
                <w:sz w:val="20"/>
              </w:rPr>
              <w:t>18_Anders_Ude</w:t>
            </w:r>
            <w:r w:rsidRPr="009C0E55">
              <w:rPr>
                <w:sz w:val="20"/>
              </w:rPr>
              <w:t>.jpg</w:t>
            </w:r>
          </w:p>
        </w:tc>
        <w:tc>
          <w:tcPr>
            <w:tcW w:w="1139" w:type="dxa"/>
            <w:gridSpan w:val="2"/>
            <w:tcBorders>
              <w:top w:val="single" w:sz="4" w:space="0" w:color="auto"/>
              <w:left w:val="single" w:sz="4" w:space="0" w:color="auto"/>
              <w:bottom w:val="single" w:sz="4" w:space="0" w:color="auto"/>
              <w:right w:val="single" w:sz="4" w:space="0" w:color="auto"/>
            </w:tcBorders>
          </w:tcPr>
          <w:p w:rsidR="00FB639B" w:rsidRPr="009C0E55" w:rsidRDefault="00FB639B" w:rsidP="00CA321E">
            <w:pPr>
              <w:pStyle w:val="11Block-re-7"/>
              <w:spacing w:line="240" w:lineRule="auto"/>
              <w:ind w:right="0"/>
              <w:rPr>
                <w:noProof/>
                <w:sz w:val="4"/>
                <w:szCs w:val="4"/>
              </w:rPr>
            </w:pPr>
          </w:p>
        </w:tc>
      </w:tr>
      <w:tr w:rsidR="00FB639B" w:rsidTr="00CA321E">
        <w:trPr>
          <w:cantSplit/>
        </w:trPr>
        <w:tc>
          <w:tcPr>
            <w:tcW w:w="567" w:type="dxa"/>
            <w:tcBorders>
              <w:top w:val="single" w:sz="4" w:space="0" w:color="auto"/>
              <w:left w:val="single" w:sz="4" w:space="0" w:color="auto"/>
              <w:bottom w:val="single" w:sz="4" w:space="0" w:color="auto"/>
              <w:right w:val="single" w:sz="4" w:space="0" w:color="auto"/>
            </w:tcBorders>
          </w:tcPr>
          <w:p w:rsidR="00BB40D2" w:rsidRDefault="00CA321E" w:rsidP="00CA321E">
            <w:pPr>
              <w:pStyle w:val="11Block-re-7"/>
              <w:spacing w:before="120" w:after="120"/>
              <w:ind w:right="0"/>
            </w:pPr>
            <w:r>
              <w:t>19</w:t>
            </w:r>
          </w:p>
        </w:tc>
        <w:tc>
          <w:tcPr>
            <w:tcW w:w="7366" w:type="dxa"/>
            <w:tcBorders>
              <w:top w:val="single" w:sz="4" w:space="0" w:color="auto"/>
              <w:left w:val="single" w:sz="4" w:space="0" w:color="auto"/>
              <w:bottom w:val="single" w:sz="4" w:space="0" w:color="auto"/>
              <w:right w:val="single" w:sz="4" w:space="0" w:color="auto"/>
            </w:tcBorders>
          </w:tcPr>
          <w:p w:rsidR="00BB40D2" w:rsidRDefault="00CA321E" w:rsidP="00CA321E">
            <w:pPr>
              <w:rPr>
                <w:sz w:val="20"/>
              </w:rPr>
            </w:pPr>
            <w:r w:rsidRPr="009C0E55">
              <w:rPr>
                <w:sz w:val="20"/>
              </w:rPr>
              <w:t xml:space="preserve">Till Stüben and Michael Breckl-Stock (both ift) hand over the test certificate for the standard-compliant U-value calculations with the Orgadata software to </w:t>
            </w:r>
            <w:r w:rsidR="008C7A74" w:rsidRPr="00D47232">
              <w:rPr>
                <w:sz w:val="20"/>
              </w:rPr>
              <w:t xml:space="preserve">Alexander Benesch and Edzard Gronewold </w:t>
            </w:r>
            <w:r w:rsidRPr="009C0E55">
              <w:rPr>
                <w:sz w:val="20"/>
              </w:rPr>
              <w:t>(both Orgadata).</w:t>
            </w:r>
          </w:p>
          <w:p w:rsidR="00BB40D2" w:rsidRDefault="00CA321E" w:rsidP="00CA321E">
            <w:pPr>
              <w:pStyle w:val="11Block-re-7"/>
              <w:spacing w:before="40" w:after="40"/>
              <w:ind w:right="0"/>
              <w:rPr>
                <w:sz w:val="20"/>
              </w:rPr>
            </w:pPr>
            <w:r w:rsidRPr="009C0E55">
              <w:rPr>
                <w:sz w:val="20"/>
              </w:rPr>
              <w:t>(Source: ift Rosenheim)</w:t>
            </w:r>
          </w:p>
          <w:p w:rsidR="00FB639B" w:rsidRPr="009C0E55" w:rsidRDefault="00FB639B" w:rsidP="00CA321E">
            <w:pPr>
              <w:pStyle w:val="11Block-re-7"/>
              <w:suppressAutoHyphens/>
              <w:ind w:right="0"/>
              <w:rPr>
                <w:sz w:val="20"/>
              </w:rPr>
            </w:pPr>
          </w:p>
          <w:p w:rsidR="00BB40D2" w:rsidRDefault="00CA321E" w:rsidP="00CA321E">
            <w:pPr>
              <w:pStyle w:val="11Block-re-7"/>
              <w:suppressAutoHyphens/>
              <w:spacing w:after="40"/>
              <w:ind w:right="0"/>
              <w:rPr>
                <w:sz w:val="20"/>
              </w:rPr>
            </w:pPr>
            <w:r w:rsidRPr="009C0E55">
              <w:rPr>
                <w:sz w:val="20"/>
              </w:rPr>
              <w:t xml:space="preserve">File name: </w:t>
            </w:r>
            <w:r w:rsidRPr="009C0E55">
              <w:rPr>
                <w:sz w:val="20"/>
              </w:rPr>
              <w:br/>
            </w:r>
            <w:r w:rsidRPr="009C0E55">
              <w:rPr>
                <w:sz w:val="20"/>
              </w:rPr>
              <w:t>PI221068_Picture_19_Orgadata.jpg</w:t>
            </w:r>
          </w:p>
        </w:tc>
        <w:tc>
          <w:tcPr>
            <w:tcW w:w="1139" w:type="dxa"/>
            <w:gridSpan w:val="2"/>
            <w:tcBorders>
              <w:top w:val="single" w:sz="4" w:space="0" w:color="auto"/>
              <w:left w:val="single" w:sz="4" w:space="0" w:color="auto"/>
              <w:bottom w:val="single" w:sz="4" w:space="0" w:color="auto"/>
              <w:right w:val="single" w:sz="4" w:space="0" w:color="auto"/>
            </w:tcBorders>
          </w:tcPr>
          <w:p w:rsidR="00FB639B" w:rsidRPr="009C0E55" w:rsidRDefault="00FB639B" w:rsidP="00CA321E">
            <w:pPr>
              <w:pStyle w:val="11Block-re-7"/>
              <w:spacing w:line="240" w:lineRule="auto"/>
              <w:ind w:right="0"/>
              <w:rPr>
                <w:noProof/>
                <w:sz w:val="4"/>
                <w:szCs w:val="4"/>
              </w:rPr>
            </w:pPr>
          </w:p>
        </w:tc>
      </w:tr>
    </w:tbl>
    <w:p w:rsidR="00D9307C" w:rsidRDefault="00D9307C" w:rsidP="00CA321E">
      <w:pPr>
        <w:pStyle w:val="11Flatter-re-7"/>
        <w:rPr>
          <w:sz w:val="20"/>
        </w:rPr>
      </w:pPr>
    </w:p>
    <w:p w:rsidR="0087361F" w:rsidRDefault="0087361F" w:rsidP="00CA321E">
      <w:pPr>
        <w:pStyle w:val="11Flatter-re-7"/>
        <w:rPr>
          <w:sz w:val="20"/>
        </w:rPr>
      </w:pPr>
    </w:p>
    <w:p w:rsidR="0087361F" w:rsidRDefault="0087361F" w:rsidP="00CA321E">
      <w:pPr>
        <w:overflowPunct/>
        <w:autoSpaceDE/>
        <w:autoSpaceDN/>
        <w:adjustRightInd/>
        <w:spacing w:line="240" w:lineRule="auto"/>
        <w:textAlignment w:val="auto"/>
        <w:rPr>
          <w:sz w:val="20"/>
        </w:rPr>
      </w:pPr>
      <w:r>
        <w:rPr>
          <w:sz w:val="20"/>
        </w:rPr>
        <w:br w:type="page"/>
      </w:r>
    </w:p>
    <w:p w:rsidR="0087361F" w:rsidRDefault="0087361F" w:rsidP="00CA321E">
      <w:pPr>
        <w:pStyle w:val="11Flatter-re-7"/>
        <w:rPr>
          <w:sz w:val="20"/>
        </w:rPr>
      </w:pPr>
    </w:p>
    <w:p w:rsidR="00BB40D2" w:rsidRDefault="00CA321E" w:rsidP="00CA321E">
      <w:pPr>
        <w:pStyle w:val="11Flatter"/>
        <w:ind w:right="-59"/>
        <w:rPr>
          <w:b/>
          <w:bCs/>
          <w:sz w:val="20"/>
        </w:rPr>
      </w:pPr>
      <w:r w:rsidRPr="00215A42">
        <w:rPr>
          <w:b/>
          <w:bCs/>
          <w:sz w:val="20"/>
        </w:rPr>
        <w:t xml:space="preserve">About </w:t>
      </w:r>
      <w:r w:rsidRPr="00702550">
        <w:rPr>
          <w:rFonts w:cs="Arial"/>
          <w:b/>
          <w:bCs/>
          <w:sz w:val="20"/>
        </w:rPr>
        <w:t xml:space="preserve">ift </w:t>
      </w:r>
      <w:r w:rsidRPr="00215A42">
        <w:rPr>
          <w:b/>
          <w:bCs/>
          <w:sz w:val="20"/>
        </w:rPr>
        <w:t xml:space="preserve">Rosenheim </w:t>
      </w:r>
      <w:r w:rsidRPr="00764ED9">
        <w:rPr>
          <w:bCs/>
          <w:sz w:val="18"/>
          <w:szCs w:val="18"/>
        </w:rPr>
        <w:t>(for trade press)</w:t>
      </w:r>
    </w:p>
    <w:p w:rsidR="00995935" w:rsidRDefault="00995935" w:rsidP="00CA321E">
      <w:pPr>
        <w:pStyle w:val="06"/>
        <w:jc w:val="left"/>
      </w:pPr>
    </w:p>
    <w:p w:rsidR="00BB40D2" w:rsidRDefault="00CA321E" w:rsidP="00CA321E">
      <w:pPr>
        <w:pStyle w:val="11Flatter"/>
        <w:spacing w:line="240" w:lineRule="exact"/>
        <w:ind w:right="0"/>
        <w:rPr>
          <w:sz w:val="18"/>
          <w:szCs w:val="18"/>
        </w:rPr>
      </w:pPr>
      <w:r w:rsidRPr="006E7D0F">
        <w:rPr>
          <w:sz w:val="18"/>
          <w:szCs w:val="18"/>
        </w:rPr>
        <w:t xml:space="preserve">The ift Rosenheim is a research, testing, monitoring and certification body notified throughout Europe and internationally accredited according to DIN EN ISO/IEC 17025. The </w:t>
      </w:r>
      <w:r w:rsidRPr="006E7D0F">
        <w:rPr>
          <w:sz w:val="18"/>
          <w:szCs w:val="18"/>
        </w:rPr>
        <w:t xml:space="preserve">focus is on the practical, holistic and rapid testing and evaluation of all properties of windows, facades, doors, gates, glass and building materials </w:t>
      </w:r>
      <w:r w:rsidR="00A428C2">
        <w:rPr>
          <w:sz w:val="18"/>
          <w:szCs w:val="18"/>
        </w:rPr>
        <w:t>as well as personal safety equipment PPE (respirators, etc.)</w:t>
      </w:r>
      <w:r w:rsidRPr="006E7D0F">
        <w:rPr>
          <w:sz w:val="18"/>
          <w:szCs w:val="18"/>
        </w:rPr>
        <w:t>. The aim is the sustainable improvement of p</w:t>
      </w:r>
      <w:r w:rsidRPr="006E7D0F">
        <w:rPr>
          <w:sz w:val="18"/>
          <w:szCs w:val="18"/>
        </w:rPr>
        <w:t xml:space="preserve">roduct quality, construction and technology as well as standardisation work and research. Certification by ift Rosenheim ensures acceptance throughout Europe. The ift </w:t>
      </w:r>
      <w:r w:rsidR="00A8775F">
        <w:rPr>
          <w:sz w:val="18"/>
          <w:szCs w:val="18"/>
        </w:rPr>
        <w:t xml:space="preserve">Rosenheim is </w:t>
      </w:r>
      <w:r w:rsidRPr="006E7D0F">
        <w:rPr>
          <w:sz w:val="18"/>
          <w:szCs w:val="18"/>
        </w:rPr>
        <w:t>committed to the dissemination of knowledge and, as a neutral institution, t</w:t>
      </w:r>
      <w:r w:rsidRPr="006E7D0F">
        <w:rPr>
          <w:sz w:val="18"/>
          <w:szCs w:val="18"/>
        </w:rPr>
        <w:t xml:space="preserve">herefore enjoys a </w:t>
      </w:r>
      <w:r w:rsidR="002D34ED">
        <w:rPr>
          <w:sz w:val="18"/>
          <w:szCs w:val="18"/>
        </w:rPr>
        <w:t xml:space="preserve">special status with the media. </w:t>
      </w:r>
      <w:r w:rsidRPr="006E7D0F">
        <w:rPr>
          <w:sz w:val="18"/>
          <w:szCs w:val="18"/>
        </w:rPr>
        <w:t xml:space="preserve">The publications document the current state of the art. </w:t>
      </w:r>
      <w:r>
        <w:rPr>
          <w:sz w:val="18"/>
          <w:szCs w:val="18"/>
        </w:rPr>
        <w:t>(</w:t>
      </w:r>
      <w:r w:rsidR="00C85DD1">
        <w:rPr>
          <w:sz w:val="18"/>
          <w:szCs w:val="18"/>
        </w:rPr>
        <w:t xml:space="preserve">811 </w:t>
      </w:r>
      <w:r>
        <w:rPr>
          <w:sz w:val="18"/>
          <w:szCs w:val="18"/>
        </w:rPr>
        <w:t>characters incl. spaces)</w:t>
      </w:r>
    </w:p>
    <w:p w:rsidR="00995935" w:rsidRDefault="00995935" w:rsidP="00CA321E">
      <w:pPr>
        <w:pStyle w:val="11Flatter"/>
        <w:spacing w:line="240" w:lineRule="exact"/>
        <w:ind w:right="-57"/>
        <w:rPr>
          <w:bCs/>
          <w:sz w:val="18"/>
          <w:szCs w:val="18"/>
        </w:rPr>
      </w:pPr>
    </w:p>
    <w:p w:rsidR="00995935" w:rsidRDefault="00995935" w:rsidP="00CA321E">
      <w:pPr>
        <w:pStyle w:val="11Flatter"/>
        <w:spacing w:line="240" w:lineRule="exact"/>
        <w:ind w:right="-57"/>
        <w:rPr>
          <w:bCs/>
          <w:sz w:val="18"/>
          <w:szCs w:val="18"/>
        </w:rPr>
      </w:pPr>
    </w:p>
    <w:p w:rsidR="00BB40D2" w:rsidRDefault="00CA321E" w:rsidP="00CA321E">
      <w:pPr>
        <w:pStyle w:val="11Flatter"/>
        <w:spacing w:line="240" w:lineRule="exact"/>
        <w:ind w:right="-57"/>
        <w:rPr>
          <w:bCs/>
          <w:sz w:val="18"/>
          <w:szCs w:val="18"/>
        </w:rPr>
      </w:pPr>
      <w:r w:rsidRPr="00433470">
        <w:rPr>
          <w:b/>
          <w:bCs/>
          <w:sz w:val="18"/>
          <w:szCs w:val="18"/>
        </w:rPr>
        <w:t xml:space="preserve">About ift Rosenheim </w:t>
      </w:r>
      <w:r w:rsidRPr="00433470">
        <w:rPr>
          <w:bCs/>
          <w:sz w:val="18"/>
          <w:szCs w:val="18"/>
        </w:rPr>
        <w:t xml:space="preserve">(for the </w:t>
      </w:r>
      <w:r>
        <w:rPr>
          <w:bCs/>
          <w:sz w:val="18"/>
          <w:szCs w:val="18"/>
        </w:rPr>
        <w:t>general press</w:t>
      </w:r>
      <w:r w:rsidRPr="00433470">
        <w:rPr>
          <w:bCs/>
          <w:sz w:val="18"/>
          <w:szCs w:val="18"/>
        </w:rPr>
        <w:t>)</w:t>
      </w:r>
    </w:p>
    <w:p w:rsidR="00995935" w:rsidRPr="00374D10" w:rsidRDefault="00995935" w:rsidP="00CA321E">
      <w:pPr>
        <w:pStyle w:val="06"/>
        <w:jc w:val="left"/>
      </w:pPr>
    </w:p>
    <w:p w:rsidR="00BB40D2" w:rsidRDefault="00CA321E" w:rsidP="00CA321E">
      <w:pPr>
        <w:pStyle w:val="11Flatter"/>
        <w:spacing w:line="240" w:lineRule="exact"/>
        <w:ind w:right="-1"/>
        <w:rPr>
          <w:sz w:val="18"/>
          <w:szCs w:val="18"/>
        </w:rPr>
      </w:pPr>
      <w:r w:rsidRPr="00433470">
        <w:rPr>
          <w:bCs/>
          <w:sz w:val="18"/>
          <w:szCs w:val="18"/>
        </w:rPr>
        <w:t>Good buildings require competence, technology and experience</w:t>
      </w:r>
      <w:r w:rsidR="00703B3E">
        <w:rPr>
          <w:bCs/>
          <w:sz w:val="18"/>
          <w:szCs w:val="18"/>
        </w:rPr>
        <w:t xml:space="preserve">; </w:t>
      </w:r>
      <w:r w:rsidRPr="00433470">
        <w:rPr>
          <w:bCs/>
          <w:sz w:val="18"/>
          <w:szCs w:val="18"/>
        </w:rPr>
        <w:t>this is especially true for windows, façades</w:t>
      </w:r>
      <w:r>
        <w:rPr>
          <w:bCs/>
          <w:sz w:val="18"/>
          <w:szCs w:val="18"/>
        </w:rPr>
        <w:t xml:space="preserve">, </w:t>
      </w:r>
      <w:r w:rsidRPr="00433470">
        <w:rPr>
          <w:bCs/>
          <w:sz w:val="18"/>
          <w:szCs w:val="18"/>
        </w:rPr>
        <w:t xml:space="preserve">doors </w:t>
      </w:r>
      <w:r>
        <w:rPr>
          <w:bCs/>
          <w:sz w:val="18"/>
          <w:szCs w:val="18"/>
        </w:rPr>
        <w:t>and gates</w:t>
      </w:r>
      <w:r w:rsidRPr="00433470">
        <w:rPr>
          <w:bCs/>
          <w:sz w:val="18"/>
          <w:szCs w:val="18"/>
        </w:rPr>
        <w:t xml:space="preserve">. The ift Rosenheim has been supporting the industry as a neutral scientific institute with technical services since 1966 with </w:t>
      </w:r>
      <w:r>
        <w:rPr>
          <w:bCs/>
          <w:sz w:val="18"/>
          <w:szCs w:val="18"/>
        </w:rPr>
        <w:t xml:space="preserve">over </w:t>
      </w:r>
      <w:r w:rsidRPr="00433470">
        <w:rPr>
          <w:bCs/>
          <w:sz w:val="18"/>
          <w:szCs w:val="18"/>
        </w:rPr>
        <w:t>200 employees. These include testing, research, certification a</w:t>
      </w:r>
      <w:r w:rsidRPr="00433470">
        <w:rPr>
          <w:bCs/>
          <w:sz w:val="18"/>
          <w:szCs w:val="18"/>
        </w:rPr>
        <w:t xml:space="preserve">nd quality management as well as standardisation, further training and specialist information. In this way, ift Rosenheim promotes the development of usable, environmentally compatible and economical quality products that make life more comfortable, safer </w:t>
      </w:r>
      <w:r w:rsidRPr="00433470">
        <w:rPr>
          <w:bCs/>
          <w:sz w:val="18"/>
          <w:szCs w:val="18"/>
        </w:rPr>
        <w:t xml:space="preserve">and healthier. </w:t>
      </w:r>
      <w:r>
        <w:rPr>
          <w:sz w:val="18"/>
          <w:szCs w:val="18"/>
        </w:rPr>
        <w:t>(</w:t>
      </w:r>
      <w:r w:rsidR="00703B3E">
        <w:rPr>
          <w:sz w:val="18"/>
          <w:szCs w:val="18"/>
        </w:rPr>
        <w:t xml:space="preserve">594 </w:t>
      </w:r>
      <w:r>
        <w:rPr>
          <w:sz w:val="18"/>
          <w:szCs w:val="18"/>
        </w:rPr>
        <w:t>characters incl. spaces)</w:t>
      </w:r>
    </w:p>
    <w:p w:rsidR="00995935" w:rsidRDefault="00995935" w:rsidP="00CA321E">
      <w:pPr>
        <w:pStyle w:val="11Flatter-re-7"/>
        <w:rPr>
          <w:sz w:val="20"/>
        </w:rPr>
      </w:pPr>
    </w:p>
    <w:p w:rsidR="007E2C3F" w:rsidRDefault="007E2C3F" w:rsidP="00CA321E">
      <w:pPr>
        <w:pStyle w:val="11Flatter-re-7"/>
        <w:rPr>
          <w:sz w:val="20"/>
        </w:rPr>
      </w:pPr>
    </w:p>
    <w:sectPr w:rsidR="007E2C3F" w:rsidSect="0027293A">
      <w:headerReference w:type="default" r:id="rId8"/>
      <w:footerReference w:type="default" r:id="rId9"/>
      <w:headerReference w:type="first" r:id="rId10"/>
      <w:footerReference w:type="first" r:id="rId11"/>
      <w:pgSz w:w="11907" w:h="16840" w:code="9"/>
      <w:pgMar w:top="2835" w:right="1418" w:bottom="1134" w:left="1418" w:header="567" w:footer="397" w:gutter="0"/>
      <w:cols w:space="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3E1" w:rsidRDefault="001373E1">
      <w:r>
        <w:separator/>
      </w:r>
    </w:p>
  </w:endnote>
  <w:endnote w:type="continuationSeparator" w:id="0">
    <w:p w:rsidR="001373E1" w:rsidRDefault="00137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Dutch">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0D2" w:rsidRDefault="00CA321E">
    <w:pPr>
      <w:pStyle w:val="Fuzeile"/>
      <w:spacing w:line="220" w:lineRule="exact"/>
      <w:jc w:val="center"/>
      <w:rPr>
        <w:sz w:val="16"/>
      </w:rPr>
    </w:pPr>
    <w:r w:rsidRPr="00702550">
      <w:rPr>
        <w:rFonts w:cs="Arial"/>
        <w:bCs/>
        <w:sz w:val="16"/>
      </w:rPr>
      <w:t xml:space="preserve">ift </w:t>
    </w:r>
    <w:r w:rsidRPr="00702550">
      <w:rPr>
        <w:rFonts w:cs="Arial"/>
        <w:sz w:val="16"/>
      </w:rPr>
      <w:t xml:space="preserve">Rosenheim </w:t>
    </w:r>
    <w:r>
      <w:rPr>
        <w:sz w:val="16"/>
      </w:rPr>
      <w:t xml:space="preserve">| Theodor-Gietl-Straße 7-9 | 83026 Rosenheim </w:t>
    </w:r>
    <w:r>
      <w:rPr>
        <w:sz w:val="16"/>
      </w:rPr>
      <w:br/>
      <w:t>Phone +49 (08031) 261-0 | Fax +49 (08031) 261-290 | E-mail info@ift-rosenheim.de | www.ift-rosenheim.de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0D2" w:rsidRDefault="00CA321E">
    <w:pPr>
      <w:pStyle w:val="Fuzeile"/>
      <w:spacing w:line="220" w:lineRule="exact"/>
      <w:jc w:val="center"/>
      <w:rPr>
        <w:sz w:val="16"/>
      </w:rPr>
    </w:pPr>
    <w:r w:rsidRPr="00702550">
      <w:rPr>
        <w:noProof/>
      </w:rPr>
      <mc:AlternateContent>
        <mc:Choice Requires="wps">
          <w:drawing>
            <wp:anchor distT="0" distB="0" distL="114300" distR="114300" simplePos="0" relativeHeight="251657216" behindDoc="0" locked="0" layoutInCell="1" allowOverlap="1">
              <wp:simplePos x="0" y="0"/>
              <wp:positionH relativeFrom="column">
                <wp:posOffset>4695825</wp:posOffset>
              </wp:positionH>
              <wp:positionV relativeFrom="paragraph">
                <wp:posOffset>-2297430</wp:posOffset>
              </wp:positionV>
              <wp:extent cx="1590675" cy="219456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194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0D2" w:rsidRDefault="00CA321E">
                          <w:pPr>
                            <w:pStyle w:val="Fuzeile"/>
                            <w:shd w:val="solid" w:color="FFFFFF" w:fill="FFFFFF"/>
                            <w:spacing w:after="120" w:line="260" w:lineRule="exact"/>
                            <w:rPr>
                              <w:rFonts w:ascii="Arial Narrow" w:hAnsi="Arial Narrow" w:cs="Arial"/>
                              <w:b/>
                              <w:bCs/>
                              <w:color w:val="005D96"/>
                              <w:sz w:val="24"/>
                            </w:rPr>
                          </w:pPr>
                          <w:r w:rsidRPr="00702550">
                            <w:rPr>
                              <w:rFonts w:ascii="Arial Narrow" w:hAnsi="Arial Narrow" w:cs="Arial"/>
                              <w:b/>
                              <w:bCs/>
                              <w:color w:val="005D96"/>
                              <w:sz w:val="24"/>
                            </w:rPr>
                            <w:t>Specimen copy to</w:t>
                          </w:r>
                        </w:p>
                        <w:p w:rsidR="00BB40D2" w:rsidRDefault="00CA321E">
                          <w:pPr>
                            <w:pStyle w:val="Fuzeile"/>
                            <w:shd w:val="solid" w:color="FFFFFF" w:fill="FFFFFF"/>
                            <w:spacing w:after="80" w:line="220" w:lineRule="exact"/>
                            <w:rPr>
                              <w:rFonts w:ascii="Arial Narrow" w:hAnsi="Arial Narrow" w:cs="Arial"/>
                              <w:b/>
                              <w:bCs/>
                              <w:color w:val="005D96"/>
                              <w:sz w:val="20"/>
                            </w:rPr>
                          </w:pPr>
                          <w:r w:rsidRPr="00702550">
                            <w:rPr>
                              <w:rFonts w:ascii="Arial Narrow" w:hAnsi="Arial Narrow" w:cs="Arial"/>
                              <w:b/>
                              <w:bCs/>
                              <w:color w:val="005D96"/>
                              <w:sz w:val="20"/>
                            </w:rPr>
                            <w:t>ift Rosenheim</w:t>
                          </w:r>
                        </w:p>
                        <w:p w:rsidR="00BB40D2" w:rsidRDefault="00CA321E">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The Institute for</w:t>
                          </w:r>
                        </w:p>
                        <w:p w:rsidR="00BB40D2" w:rsidRDefault="00CA321E">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Windows and facades,</w:t>
                          </w:r>
                        </w:p>
                        <w:p w:rsidR="00BB40D2" w:rsidRDefault="00CA321E">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Doors and gates,</w:t>
                          </w:r>
                        </w:p>
                        <w:p w:rsidR="00BB40D2" w:rsidRDefault="00CA321E">
                          <w:pPr>
                            <w:pStyle w:val="Fuzeile"/>
                            <w:shd w:val="solid" w:color="FFFFFF" w:fill="FFFFFF"/>
                            <w:spacing w:after="120" w:line="220" w:lineRule="exact"/>
                            <w:rPr>
                              <w:rFonts w:cs="Arial"/>
                              <w:color w:val="005D96"/>
                              <w:sz w:val="20"/>
                            </w:rPr>
                          </w:pPr>
                          <w:r w:rsidRPr="00702550">
                            <w:rPr>
                              <w:rFonts w:ascii="Arial Narrow" w:hAnsi="Arial Narrow" w:cs="Arial"/>
                              <w:color w:val="005D96"/>
                              <w:sz w:val="20"/>
                            </w:rPr>
                            <w:t>Glass and building materials</w:t>
                          </w:r>
                        </w:p>
                        <w:p w:rsidR="00BB40D2" w:rsidRDefault="00CA321E">
                          <w:pPr>
                            <w:pStyle w:val="Fuzeile"/>
                            <w:shd w:val="solid" w:color="FFFFFF" w:fill="FFFFFF"/>
                            <w:rPr>
                              <w:rFonts w:ascii="Arial Narrow" w:hAnsi="Arial Narrow"/>
                              <w:sz w:val="20"/>
                            </w:rPr>
                          </w:pPr>
                          <w:r>
                            <w:rPr>
                              <w:rFonts w:ascii="Arial Narrow" w:hAnsi="Arial Narrow"/>
                              <w:sz w:val="20"/>
                            </w:rPr>
                            <w:t>Theodor-Gietl-Strasse 7-9</w:t>
                          </w:r>
                        </w:p>
                        <w:p w:rsidR="00BB40D2" w:rsidRDefault="00CA321E">
                          <w:pPr>
                            <w:pStyle w:val="Fuzeile"/>
                            <w:shd w:val="solid" w:color="FFFFFF" w:fill="FFFFFF"/>
                            <w:rPr>
                              <w:rFonts w:ascii="Arial Narrow" w:hAnsi="Arial Narrow"/>
                              <w:sz w:val="20"/>
                            </w:rPr>
                          </w:pPr>
                          <w:r w:rsidRPr="008E155E">
                            <w:rPr>
                              <w:rFonts w:ascii="Arial Narrow" w:hAnsi="Arial Narrow"/>
                              <w:sz w:val="20"/>
                            </w:rPr>
                            <w:t>83026 Rosenheim</w:t>
                          </w:r>
                          <w:r>
                            <w:rPr>
                              <w:rFonts w:ascii="Arial Narrow" w:hAnsi="Arial Narrow"/>
                              <w:sz w:val="20"/>
                            </w:rPr>
                            <w:t>, Germany</w:t>
                          </w:r>
                        </w:p>
                        <w:p w:rsidR="00BB40D2" w:rsidRDefault="00CA321E">
                          <w:pPr>
                            <w:pStyle w:val="Fuzeile"/>
                            <w:shd w:val="solid" w:color="FFFFFF" w:fill="FFFFFF"/>
                            <w:rPr>
                              <w:rFonts w:ascii="Arial Narrow" w:hAnsi="Arial Narrow" w:cs="Arial"/>
                              <w:sz w:val="20"/>
                            </w:rPr>
                          </w:pPr>
                          <w:r w:rsidRPr="008E155E">
                            <w:rPr>
                              <w:rFonts w:ascii="Arial Narrow" w:hAnsi="Arial Narrow" w:cs="Arial"/>
                              <w:sz w:val="20"/>
                            </w:rPr>
                            <w:t>PR &amp; Communication</w:t>
                          </w:r>
                        </w:p>
                        <w:p w:rsidR="00BB40D2" w:rsidRDefault="00CA321E">
                          <w:pPr>
                            <w:pStyle w:val="Fuzeile"/>
                            <w:shd w:val="solid" w:color="FFFFFF" w:fill="FFFFFF"/>
                            <w:rPr>
                              <w:rFonts w:ascii="Arial Narrow" w:hAnsi="Arial Narrow"/>
                              <w:sz w:val="20"/>
                            </w:rPr>
                          </w:pPr>
                          <w:r w:rsidRPr="008E155E">
                            <w:rPr>
                              <w:rFonts w:ascii="Arial Narrow" w:hAnsi="Arial Narrow" w:cs="Arial"/>
                              <w:sz w:val="20"/>
                            </w:rPr>
                            <w:t xml:space="preserve">Author: Jürgen Benitz-Wildenburg </w:t>
                          </w:r>
                          <w:r w:rsidRPr="008E155E">
                            <w:rPr>
                              <w:rFonts w:ascii="Arial Narrow" w:hAnsi="Arial Narrow"/>
                              <w:sz w:val="20"/>
                            </w:rPr>
                            <w:br/>
                            <w:t>Tel.: +49.08031.261-2150</w:t>
                          </w:r>
                        </w:p>
                        <w:p w:rsidR="00BB40D2" w:rsidRDefault="00CA321E">
                          <w:pPr>
                            <w:pStyle w:val="Fuzeile"/>
                            <w:shd w:val="solid" w:color="FFFFFF" w:fill="FFFFFF"/>
                            <w:rPr>
                              <w:rFonts w:ascii="Arial Narrow" w:hAnsi="Arial Narrow"/>
                              <w:sz w:val="20"/>
                            </w:rPr>
                          </w:pPr>
                          <w:r w:rsidRPr="008E155E">
                            <w:rPr>
                              <w:rFonts w:ascii="Arial Narrow" w:hAnsi="Arial Narrow"/>
                              <w:sz w:val="20"/>
                            </w:rPr>
                            <w:t xml:space="preserve">E-mail: </w:t>
                          </w:r>
                          <w:r w:rsidRPr="000742E3">
                            <w:rPr>
                              <w:rFonts w:ascii="Arial Narrow" w:hAnsi="Arial Narrow" w:cs="Arial"/>
                              <w:sz w:val="20"/>
                            </w:rPr>
                            <w:t>benitz@ift-rosenheim.de</w:t>
                          </w:r>
                        </w:p>
                        <w:p w:rsidR="00BB40D2" w:rsidRDefault="00CA321E">
                          <w:pPr>
                            <w:pStyle w:val="Fuzeile"/>
                            <w:shd w:val="solid" w:color="FFFFFF" w:fill="FFFFFF"/>
                            <w:rPr>
                              <w:rFonts w:ascii="Arial Narrow" w:hAnsi="Arial Narrow"/>
                              <w:sz w:val="20"/>
                            </w:rPr>
                          </w:pPr>
                          <w:r>
                            <w:rPr>
                              <w:rFonts w:ascii="Arial Narrow" w:hAnsi="Arial Narrow"/>
                              <w:sz w:val="20"/>
                            </w:rPr>
                            <w:t>www.ift-rosenheim.de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369.75pt;margin-top:-180.9pt;width:125.25pt;height:17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OnFsQIAAKs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" filled="f" stroked="f">
              <v:textbox inset="0,0,0,0">
                <w:txbxContent>
                  <w:p w:rsidR="00BB40D2" w:rsidRDefault="00CA321E">
                    <w:pPr>
                      <w:pStyle w:val="Fuzeile"/>
                      <w:shd w:val="solid" w:color="FFFFFF" w:fill="FFFFFF"/>
                      <w:spacing w:after="120" w:line="260" w:lineRule="exact"/>
                      <w:rPr>
                        <w:rFonts w:ascii="Arial Narrow" w:hAnsi="Arial Narrow" w:cs="Arial"/>
                        <w:b/>
                        <w:bCs/>
                        <w:color w:val="005D96"/>
                        <w:sz w:val="24"/>
                      </w:rPr>
                    </w:pPr>
                    <w:r w:rsidRPr="00702550">
                      <w:rPr>
                        <w:rFonts w:ascii="Arial Narrow" w:hAnsi="Arial Narrow" w:cs="Arial"/>
                        <w:b/>
                        <w:bCs/>
                        <w:color w:val="005D96"/>
                        <w:sz w:val="24"/>
                      </w:rPr>
                      <w:t>Specimen copy to</w:t>
                    </w:r>
                  </w:p>
                  <w:p w:rsidR="00BB40D2" w:rsidRDefault="00CA321E">
                    <w:pPr>
                      <w:pStyle w:val="Fuzeile"/>
                      <w:shd w:val="solid" w:color="FFFFFF" w:fill="FFFFFF"/>
                      <w:spacing w:after="80" w:line="220" w:lineRule="exact"/>
                      <w:rPr>
                        <w:rFonts w:ascii="Arial Narrow" w:hAnsi="Arial Narrow" w:cs="Arial"/>
                        <w:b/>
                        <w:bCs/>
                        <w:color w:val="005D96"/>
                        <w:sz w:val="20"/>
                      </w:rPr>
                    </w:pPr>
                    <w:r w:rsidRPr="00702550">
                      <w:rPr>
                        <w:rFonts w:ascii="Arial Narrow" w:hAnsi="Arial Narrow" w:cs="Arial"/>
                        <w:b/>
                        <w:bCs/>
                        <w:color w:val="005D96"/>
                        <w:sz w:val="20"/>
                      </w:rPr>
                      <w:t>ift Rosenheim</w:t>
                    </w:r>
                  </w:p>
                  <w:p w:rsidR="00BB40D2" w:rsidRDefault="00CA321E">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The Institute for</w:t>
                    </w:r>
                  </w:p>
                  <w:p w:rsidR="00BB40D2" w:rsidRDefault="00CA321E">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Windows and facades,</w:t>
                    </w:r>
                  </w:p>
                  <w:p w:rsidR="00BB40D2" w:rsidRDefault="00CA321E">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Doors and gates,</w:t>
                    </w:r>
                  </w:p>
                  <w:p w:rsidR="00BB40D2" w:rsidRDefault="00CA321E">
                    <w:pPr>
                      <w:pStyle w:val="Fuzeile"/>
                      <w:shd w:val="solid" w:color="FFFFFF" w:fill="FFFFFF"/>
                      <w:spacing w:after="120" w:line="220" w:lineRule="exact"/>
                      <w:rPr>
                        <w:rFonts w:cs="Arial"/>
                        <w:color w:val="005D96"/>
                        <w:sz w:val="20"/>
                      </w:rPr>
                    </w:pPr>
                    <w:r w:rsidRPr="00702550">
                      <w:rPr>
                        <w:rFonts w:ascii="Arial Narrow" w:hAnsi="Arial Narrow" w:cs="Arial"/>
                        <w:color w:val="005D96"/>
                        <w:sz w:val="20"/>
                      </w:rPr>
                      <w:t>Glass and building materials</w:t>
                    </w:r>
                  </w:p>
                  <w:p w:rsidR="00BB40D2" w:rsidRDefault="00CA321E">
                    <w:pPr>
                      <w:pStyle w:val="Fuzeile"/>
                      <w:shd w:val="solid" w:color="FFFFFF" w:fill="FFFFFF"/>
                      <w:rPr>
                        <w:rFonts w:ascii="Arial Narrow" w:hAnsi="Arial Narrow"/>
                        <w:sz w:val="20"/>
                      </w:rPr>
                    </w:pPr>
                    <w:r>
                      <w:rPr>
                        <w:rFonts w:ascii="Arial Narrow" w:hAnsi="Arial Narrow"/>
                        <w:sz w:val="20"/>
                      </w:rPr>
                      <w:t>Theodor-Gietl-Strasse 7-9</w:t>
                    </w:r>
                  </w:p>
                  <w:p w:rsidR="00BB40D2" w:rsidRDefault="00CA321E">
                    <w:pPr>
                      <w:pStyle w:val="Fuzeile"/>
                      <w:shd w:val="solid" w:color="FFFFFF" w:fill="FFFFFF"/>
                      <w:rPr>
                        <w:rFonts w:ascii="Arial Narrow" w:hAnsi="Arial Narrow"/>
                        <w:sz w:val="20"/>
                      </w:rPr>
                    </w:pPr>
                    <w:r w:rsidRPr="008E155E">
                      <w:rPr>
                        <w:rFonts w:ascii="Arial Narrow" w:hAnsi="Arial Narrow"/>
                        <w:sz w:val="20"/>
                      </w:rPr>
                      <w:t>83026 Rosenheim</w:t>
                    </w:r>
                    <w:r>
                      <w:rPr>
                        <w:rFonts w:ascii="Arial Narrow" w:hAnsi="Arial Narrow"/>
                        <w:sz w:val="20"/>
                      </w:rPr>
                      <w:t>, Germany</w:t>
                    </w:r>
                  </w:p>
                  <w:p w:rsidR="00BB40D2" w:rsidRDefault="00CA321E">
                    <w:pPr>
                      <w:pStyle w:val="Fuzeile"/>
                      <w:shd w:val="solid" w:color="FFFFFF" w:fill="FFFFFF"/>
                      <w:rPr>
                        <w:rFonts w:ascii="Arial Narrow" w:hAnsi="Arial Narrow" w:cs="Arial"/>
                        <w:sz w:val="20"/>
                      </w:rPr>
                    </w:pPr>
                    <w:r w:rsidRPr="008E155E">
                      <w:rPr>
                        <w:rFonts w:ascii="Arial Narrow" w:hAnsi="Arial Narrow" w:cs="Arial"/>
                        <w:sz w:val="20"/>
                      </w:rPr>
                      <w:t>PR &amp; Communication</w:t>
                    </w:r>
                  </w:p>
                  <w:p w:rsidR="00BB40D2" w:rsidRDefault="00CA321E">
                    <w:pPr>
                      <w:pStyle w:val="Fuzeile"/>
                      <w:shd w:val="solid" w:color="FFFFFF" w:fill="FFFFFF"/>
                      <w:rPr>
                        <w:rFonts w:ascii="Arial Narrow" w:hAnsi="Arial Narrow"/>
                        <w:sz w:val="20"/>
                      </w:rPr>
                    </w:pPr>
                    <w:r w:rsidRPr="008E155E">
                      <w:rPr>
                        <w:rFonts w:ascii="Arial Narrow" w:hAnsi="Arial Narrow" w:cs="Arial"/>
                        <w:sz w:val="20"/>
                      </w:rPr>
                      <w:t xml:space="preserve">Author: Jürgen Benitz-Wildenburg </w:t>
                    </w:r>
                    <w:r w:rsidRPr="008E155E">
                      <w:rPr>
                        <w:rFonts w:ascii="Arial Narrow" w:hAnsi="Arial Narrow"/>
                        <w:sz w:val="20"/>
                      </w:rPr>
                      <w:br/>
                      <w:t>Tel.: +49.08031.261-2150</w:t>
                    </w:r>
                  </w:p>
                  <w:p w:rsidR="00BB40D2" w:rsidRDefault="00CA321E">
                    <w:pPr>
                      <w:pStyle w:val="Fuzeile"/>
                      <w:shd w:val="solid" w:color="FFFFFF" w:fill="FFFFFF"/>
                      <w:rPr>
                        <w:rFonts w:ascii="Arial Narrow" w:hAnsi="Arial Narrow"/>
                        <w:sz w:val="20"/>
                      </w:rPr>
                    </w:pPr>
                    <w:r w:rsidRPr="008E155E">
                      <w:rPr>
                        <w:rFonts w:ascii="Arial Narrow" w:hAnsi="Arial Narrow"/>
                        <w:sz w:val="20"/>
                      </w:rPr>
                      <w:t xml:space="preserve">E-mail: </w:t>
                    </w:r>
                    <w:r w:rsidRPr="000742E3">
                      <w:rPr>
                        <w:rFonts w:ascii="Arial Narrow" w:hAnsi="Arial Narrow" w:cs="Arial"/>
                        <w:sz w:val="20"/>
                      </w:rPr>
                      <w:t>benitz@ift-rosenheim.de</w:t>
                    </w:r>
                  </w:p>
                  <w:p w:rsidR="00BB40D2" w:rsidRDefault="00CA321E">
                    <w:pPr>
                      <w:pStyle w:val="Fuzeile"/>
                      <w:shd w:val="solid" w:color="FFFFFF" w:fill="FFFFFF"/>
                      <w:rPr>
                        <w:rFonts w:ascii="Arial Narrow" w:hAnsi="Arial Narrow"/>
                        <w:sz w:val="20"/>
                      </w:rPr>
                    </w:pPr>
                    <w:r>
                      <w:rPr>
                        <w:rFonts w:ascii="Arial Narrow" w:hAnsi="Arial Narrow"/>
                        <w:sz w:val="20"/>
                      </w:rPr>
                      <w:t>www.ift-rosenheim.de</w:t>
                    </w:r>
                  </w:p>
                </w:txbxContent>
              </v:textbox>
            </v:shape>
          </w:pict>
        </mc:Fallback>
      </mc:AlternateContent>
    </w:r>
    <w:r w:rsidRPr="00702550">
      <w:rPr>
        <w:rFonts w:ascii="Dutch" w:hAnsi="Dutch"/>
        <w:noProof/>
        <w:sz w:val="16"/>
      </w:rPr>
      <mc:AlternateContent>
        <mc:Choice Requires="wps">
          <w:drawing>
            <wp:anchor distT="0" distB="0" distL="114300" distR="114300" simplePos="0" relativeHeight="251658240" behindDoc="0" locked="0" layoutInCell="0" allowOverlap="1">
              <wp:simplePos x="0" y="0"/>
              <wp:positionH relativeFrom="page">
                <wp:posOffset>180340</wp:posOffset>
              </wp:positionH>
              <wp:positionV relativeFrom="page">
                <wp:posOffset>7560945</wp:posOffset>
              </wp:positionV>
              <wp:extent cx="145415" cy="635"/>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12"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o:allowincell="f" strokeweigh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" from="14.2pt,595.35pt" to="25.65pt,595.4pt" w14:anchorId="7C58F754">
              <v:stroke startarrowwidth="narrow" startarrowlength="short" endarrowwidth="narrow" endarrowlength="short"/>
              <w10:wrap anchorx="page" anchory="page"/>
            </v:line>
          </w:pict>
        </mc:Fallback>
      </mc:AlternateContent>
    </w:r>
    <w:r w:rsidRPr="00702550">
      <w:rPr>
        <w:rFonts w:cs="Arial"/>
        <w:bCs/>
        <w:sz w:val="16"/>
      </w:rPr>
      <w:t xml:space="preserve">ift </w:t>
    </w:r>
    <w:r w:rsidRPr="00702550">
      <w:rPr>
        <w:rFonts w:cs="Arial"/>
        <w:sz w:val="16"/>
      </w:rPr>
      <w:t xml:space="preserve">Rosenheim </w:t>
    </w:r>
    <w:r>
      <w:rPr>
        <w:sz w:val="16"/>
      </w:rPr>
      <w:t>| Theodor-Gietl-Straße 7-9 | 8</w:t>
    </w:r>
    <w:r>
      <w:rPr>
        <w:sz w:val="16"/>
      </w:rPr>
      <w:t xml:space="preserve">3026 Rosenheim, Germany </w:t>
    </w:r>
    <w:r>
      <w:rPr>
        <w:sz w:val="16"/>
      </w:rPr>
      <w:br/>
      <w:t>Tel. +49 (08031) 261-0 | Fax +49 (08031) 261-290 | E-mail info@ift-rosenheim.de | www.ift-rosenheim.de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3E1" w:rsidRDefault="001373E1">
      <w:r>
        <w:separator/>
      </w:r>
    </w:p>
  </w:footnote>
  <w:footnote w:type="continuationSeparator" w:id="0">
    <w:p w:rsidR="001373E1" w:rsidRDefault="00137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9" w:type="dxa"/>
      <w:tblInd w:w="8" w:type="dxa"/>
      <w:tblLayout w:type="fixed"/>
      <w:tblCellMar>
        <w:left w:w="0" w:type="dxa"/>
        <w:right w:w="0" w:type="dxa"/>
      </w:tblCellMar>
      <w:tblLook w:val="0000" w:firstRow="0" w:lastRow="0" w:firstColumn="0" w:lastColumn="0" w:noHBand="0" w:noVBand="0"/>
    </w:tblPr>
    <w:tblGrid>
      <w:gridCol w:w="7505"/>
      <w:gridCol w:w="1624"/>
    </w:tblGrid>
    <w:tr w:rsidR="0068386A" w:rsidTr="003675B0">
      <w:trPr>
        <w:trHeight w:val="1276"/>
      </w:trPr>
      <w:tc>
        <w:tcPr>
          <w:tcW w:w="7505" w:type="dxa"/>
          <w:tcBorders>
            <w:bottom w:val="single" w:sz="4" w:space="0" w:color="auto"/>
          </w:tcBorders>
        </w:tcPr>
        <w:p w:rsidR="00BB40D2" w:rsidRDefault="004052DD">
          <w:pPr>
            <w:pStyle w:val="Kopfzeile"/>
            <w:spacing w:after="80"/>
            <w:ind w:left="2268" w:hanging="2268"/>
            <w:rPr>
              <w:b/>
              <w:bCs/>
            </w:rPr>
          </w:pPr>
          <w:r>
            <w:rPr>
              <w:b/>
              <w:bCs/>
            </w:rPr>
            <w:t>Presseinformation22-10-70</w:t>
          </w:r>
        </w:p>
        <w:p w:rsidR="00BB40D2" w:rsidRDefault="00CA321E">
          <w:pPr>
            <w:pStyle w:val="Kopfzeile"/>
            <w:spacing w:before="40" w:line="220" w:lineRule="exact"/>
            <w:ind w:left="2268" w:hanging="6"/>
            <w:rPr>
              <w:b/>
            </w:rPr>
          </w:pPr>
          <w:r w:rsidRPr="00394ABA">
            <w:rPr>
              <w:b/>
            </w:rPr>
            <w:t xml:space="preserve">49th Rosenheim Window </w:t>
          </w:r>
          <w:r w:rsidR="004052DD">
            <w:rPr>
              <w:b/>
            </w:rPr>
            <w:t>and Facade conference</w:t>
          </w:r>
        </w:p>
        <w:p w:rsidR="00BB40D2" w:rsidRDefault="00CA321E">
          <w:pPr>
            <w:pStyle w:val="Kopfzeile"/>
            <w:spacing w:before="60" w:after="180" w:line="220" w:lineRule="exact"/>
            <w:ind w:left="2268" w:hanging="6"/>
            <w:rPr>
              <w:bCs/>
            </w:rPr>
          </w:pPr>
          <w:r w:rsidRPr="00394ABA">
            <w:rPr>
              <w:bCs/>
            </w:rPr>
            <w:t>Full halls, reunion joy and commitment</w:t>
          </w:r>
          <w:r>
            <w:rPr>
              <w:bCs/>
            </w:rPr>
            <w:br/>
          </w:r>
          <w:r w:rsidRPr="00394ABA">
            <w:rPr>
              <w:bCs/>
            </w:rPr>
            <w:t>to climate protection</w:t>
          </w:r>
        </w:p>
        <w:p w:rsidR="00BB40D2" w:rsidRDefault="00CA321E">
          <w:pPr>
            <w:pStyle w:val="Kopfzeile"/>
            <w:spacing w:after="80" w:line="220" w:lineRule="exact"/>
            <w:jc w:val="right"/>
          </w:pPr>
          <w:r w:rsidRPr="00B01325">
            <w:t xml:space="preserve">Page </w:t>
          </w:r>
          <w:r w:rsidRPr="00B01325">
            <w:fldChar w:fldCharType="begin"/>
          </w:r>
          <w:r w:rsidRPr="00B01325">
            <w:instrText xml:space="preserve"> PAGE  \* MERGEFORMAT </w:instrText>
          </w:r>
          <w:r w:rsidRPr="00B01325">
            <w:fldChar w:fldCharType="separate"/>
          </w:r>
          <w:r>
            <w:rPr>
              <w:noProof/>
            </w:rPr>
            <w:t>2</w:t>
          </w:r>
          <w:r w:rsidRPr="00B01325">
            <w:fldChar w:fldCharType="end"/>
          </w:r>
          <w:r w:rsidRPr="00B01325">
            <w:t xml:space="preserve"> from </w:t>
          </w:r>
          <w:fldSimple w:instr=" NUMPAGES  \* MERGEFORMAT ">
            <w:r>
              <w:rPr>
                <w:noProof/>
              </w:rPr>
              <w:t>10</w:t>
            </w:r>
          </w:fldSimple>
        </w:p>
      </w:tc>
      <w:tc>
        <w:tcPr>
          <w:tcW w:w="1624" w:type="dxa"/>
        </w:tcPr>
        <w:p w:rsidR="00BB40D2" w:rsidRDefault="00CA321E">
          <w:pPr>
            <w:pStyle w:val="Kopfzeile"/>
          </w:pPr>
          <w:r>
            <w:rPr>
              <w:noProof/>
            </w:rPr>
            <w:drawing>
              <wp:anchor distT="0" distB="0" distL="114300" distR="114300" simplePos="0" relativeHeight="251659264" behindDoc="0" locked="0" layoutInCell="1" allowOverlap="1">
                <wp:simplePos x="0" y="0"/>
                <wp:positionH relativeFrom="column">
                  <wp:posOffset>292100</wp:posOffset>
                </wp:positionH>
                <wp:positionV relativeFrom="page">
                  <wp:posOffset>5715</wp:posOffset>
                </wp:positionV>
                <wp:extent cx="716280" cy="827405"/>
                <wp:effectExtent l="0" t="0" r="7620" b="0"/>
                <wp:wrapNone/>
                <wp:docPr id="19" name="Bild 19" descr="ift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ft Logo RGB"/>
                        <pic:cNvPicPr>
                          <a:picLocks noChangeAspect="1" noChangeArrowheads="1"/>
                        </pic:cNvPicPr>
                      </pic:nvPicPr>
                      <pic:blipFill>
                        <a:blip r:embed="rId1">
                          <a:extLst>
                            <a:ext uri="{28A0092B-C50C-407E-A947-70E740481C1C}">
                              <a14:useLocalDpi xmlns:a14="http://schemas.microsoft.com/office/drawing/2010/main" val="0"/>
                            </a:ext>
                          </a:extLst>
                        </a:blip>
                        <a:srcRect r="-1903"/>
                        <a:stretch>
                          <a:fillRect/>
                        </a:stretch>
                      </pic:blipFill>
                      <pic:spPr bwMode="auto">
                        <a:xfrm>
                          <a:off x="0" y="0"/>
                          <a:ext cx="716280" cy="8274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68386A" w:rsidRPr="001E6D2D" w:rsidRDefault="0068386A" w:rsidP="001E6D2D">
    <w:pPr>
      <w:spacing w:line="240" w:lineRule="auto"/>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0D2" w:rsidRDefault="00CA321E">
    <w:pPr>
      <w:spacing w:line="240" w:lineRule="auto"/>
      <w:ind w:right="-1134"/>
      <w:rPr>
        <w:sz w:val="2"/>
      </w:rPr>
    </w:pPr>
    <w:r>
      <w:rPr>
        <w:noProof/>
      </w:rPr>
      <w:drawing>
        <wp:anchor distT="0" distB="0" distL="114300" distR="114300" simplePos="0" relativeHeight="251660288" behindDoc="1" locked="0" layoutInCell="1" allowOverlap="1">
          <wp:simplePos x="0" y="0"/>
          <wp:positionH relativeFrom="column">
            <wp:posOffset>5054600</wp:posOffset>
          </wp:positionH>
          <wp:positionV relativeFrom="paragraph">
            <wp:posOffset>8890</wp:posOffset>
          </wp:positionV>
          <wp:extent cx="716280" cy="828040"/>
          <wp:effectExtent l="0" t="0" r="0" b="0"/>
          <wp:wrapTight wrapText="bothSides">
            <wp:wrapPolygon edited="0">
              <wp:start x="0" y="0"/>
              <wp:lineTo x="0" y="20871"/>
              <wp:lineTo x="21255" y="20871"/>
              <wp:lineTo x="21255" y="0"/>
              <wp:lineTo x="0" y="0"/>
            </wp:wrapPolygon>
          </wp:wrapTight>
          <wp:docPr id="20" name="Bild 20" descr="ift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ft Logo RGB"/>
                  <pic:cNvPicPr>
                    <a:picLocks noChangeAspect="1" noChangeArrowheads="1"/>
                  </pic:cNvPicPr>
                </pic:nvPicPr>
                <pic:blipFill>
                  <a:blip r:embed="rId1">
                    <a:extLst>
                      <a:ext uri="{28A0092B-C50C-407E-A947-70E740481C1C}">
                        <a14:useLocalDpi xmlns:a14="http://schemas.microsoft.com/office/drawing/2010/main" val="0"/>
                      </a:ext>
                    </a:extLst>
                  </a:blip>
                  <a:srcRect r="-1903"/>
                  <a:stretch>
                    <a:fillRect/>
                  </a:stretch>
                </pic:blipFill>
                <pic:spPr bwMode="auto">
                  <a:xfrm>
                    <a:off x="0" y="0"/>
                    <a:ext cx="716280" cy="828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utch" w:hAnsi="Dutch"/>
        <w:noProof/>
        <w:sz w:val="20"/>
      </w:rPr>
      <mc:AlternateContent>
        <mc:Choice Requires="wps">
          <w:drawing>
            <wp:anchor distT="0" distB="0" distL="114300" distR="114300" simplePos="0" relativeHeight="251656192" behindDoc="0" locked="0" layoutInCell="0" allowOverlap="1">
              <wp:simplePos x="0" y="0"/>
              <wp:positionH relativeFrom="page">
                <wp:posOffset>180340</wp:posOffset>
              </wp:positionH>
              <wp:positionV relativeFrom="page">
                <wp:posOffset>5346700</wp:posOffset>
              </wp:positionV>
              <wp:extent cx="215900" cy="635"/>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2"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o:allowincell="f" strokeweigh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" from="14.2pt,421pt" to="31.2pt,421.05pt" w14:anchorId="0A0FD96A">
              <v:stroke startarrowwidth="narrow" startarrowlength="short" endarrowwidth="narrow" endarrowlength="short"/>
              <w10:wrap anchorx="page" anchory="page"/>
            </v:line>
          </w:pict>
        </mc:Fallback>
      </mc:AlternateContent>
    </w:r>
    <w:r>
      <w:rPr>
        <w:rFonts w:ascii="Dutch" w:hAnsi="Dutch"/>
        <w:noProof/>
        <w:sz w:val="20"/>
      </w:rPr>
      <mc:AlternateContent>
        <mc:Choice Requires="wps">
          <w:drawing>
            <wp:anchor distT="0" distB="0" distL="114300" distR="114300" simplePos="0" relativeHeight="251655168" behindDoc="0" locked="0" layoutInCell="0" allowOverlap="1">
              <wp:simplePos x="0" y="0"/>
              <wp:positionH relativeFrom="page">
                <wp:posOffset>180340</wp:posOffset>
              </wp:positionH>
              <wp:positionV relativeFrom="page">
                <wp:posOffset>3780790</wp:posOffset>
              </wp:positionV>
              <wp:extent cx="145415" cy="635"/>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1"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o:allowincell="f" strokeweigh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" from="14.2pt,297.7pt" to="25.65pt,297.75pt" w14:anchorId="117BC49A">
              <v:stroke startarrowwidth="narrow" startarrowlength="short" endarrowwidth="narrow" endarrowlength="short"/>
              <w10:wrap anchorx="page" anchory="page"/>
            </v:line>
          </w:pict>
        </mc:Fallback>
      </mc:AlternateContent>
    </w:r>
  </w:p>
  <w:p w:rsidR="0068386A" w:rsidRDefault="0068386A" w:rsidP="0027293A">
    <w:pPr>
      <w:pStyle w:val="Kopfzeile"/>
      <w:spacing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C7A84B0"/>
    <w:lvl w:ilvl="0">
      <w:numFmt w:val="decimal"/>
      <w:lvlText w:val="*"/>
      <w:lvlJc w:val="left"/>
    </w:lvl>
  </w:abstractNum>
  <w:abstractNum w:abstractNumId="1" w15:restartNumberingAfterBreak="0">
    <w:nsid w:val="08067926"/>
    <w:multiLevelType w:val="hybridMultilevel"/>
    <w:tmpl w:val="D5B2B3F8"/>
    <w:lvl w:ilvl="0" w:tplc="04070001">
      <w:start w:val="1"/>
      <w:numFmt w:val="bullet"/>
      <w:lvlText w:val=""/>
      <w:lvlJc w:val="left"/>
      <w:pPr>
        <w:tabs>
          <w:tab w:val="num" w:pos="780"/>
        </w:tabs>
        <w:ind w:left="780" w:hanging="360"/>
      </w:pPr>
      <w:rPr>
        <w:rFonts w:ascii="Symbol" w:hAnsi="Symbol" w:hint="default"/>
      </w:rPr>
    </w:lvl>
    <w:lvl w:ilvl="1" w:tplc="04070003" w:tentative="1">
      <w:start w:val="1"/>
      <w:numFmt w:val="bullet"/>
      <w:lvlText w:val="o"/>
      <w:lvlJc w:val="left"/>
      <w:pPr>
        <w:tabs>
          <w:tab w:val="num" w:pos="1500"/>
        </w:tabs>
        <w:ind w:left="1500" w:hanging="360"/>
      </w:pPr>
      <w:rPr>
        <w:rFonts w:ascii="Courier New" w:hAnsi="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870746B"/>
    <w:multiLevelType w:val="hybridMultilevel"/>
    <w:tmpl w:val="F91A0BA8"/>
    <w:lvl w:ilvl="0" w:tplc="C62C3C5C">
      <w:start w:val="1"/>
      <w:numFmt w:val="bullet"/>
      <w:lvlText w:val=""/>
      <w:lvlJc w:val="left"/>
      <w:pPr>
        <w:tabs>
          <w:tab w:val="num" w:pos="624"/>
        </w:tabs>
        <w:ind w:left="624"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D4F39"/>
    <w:multiLevelType w:val="hybridMultilevel"/>
    <w:tmpl w:val="294220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6D2701"/>
    <w:multiLevelType w:val="hybridMultilevel"/>
    <w:tmpl w:val="FAFACF80"/>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FA55F4"/>
    <w:multiLevelType w:val="hybridMultilevel"/>
    <w:tmpl w:val="8EE0A57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472A50"/>
    <w:multiLevelType w:val="hybridMultilevel"/>
    <w:tmpl w:val="FA402BD0"/>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1C06F8"/>
    <w:multiLevelType w:val="hybridMultilevel"/>
    <w:tmpl w:val="FD7656FE"/>
    <w:lvl w:ilvl="0" w:tplc="CEE81B14">
      <w:start w:val="1"/>
      <w:numFmt w:val="bullet"/>
      <w:lvlText w:val=""/>
      <w:lvlJc w:val="left"/>
      <w:pPr>
        <w:tabs>
          <w:tab w:val="num" w:pos="360"/>
        </w:tabs>
        <w:ind w:left="284" w:hanging="28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930ED0"/>
    <w:multiLevelType w:val="hybridMultilevel"/>
    <w:tmpl w:val="D34816C4"/>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1450EC"/>
    <w:multiLevelType w:val="singleLevel"/>
    <w:tmpl w:val="04070011"/>
    <w:lvl w:ilvl="0">
      <w:start w:val="1"/>
      <w:numFmt w:val="decimal"/>
      <w:lvlText w:val="%1)"/>
      <w:lvlJc w:val="left"/>
      <w:pPr>
        <w:tabs>
          <w:tab w:val="num" w:pos="360"/>
        </w:tabs>
        <w:ind w:left="360" w:hanging="360"/>
      </w:pPr>
    </w:lvl>
  </w:abstractNum>
  <w:abstractNum w:abstractNumId="10" w15:restartNumberingAfterBreak="0">
    <w:nsid w:val="22D574FA"/>
    <w:multiLevelType w:val="multilevel"/>
    <w:tmpl w:val="ECBC6EBC"/>
    <w:lvl w:ilvl="0">
      <w:start w:val="1"/>
      <w:numFmt w:val="bullet"/>
      <w:lvlText w:val=""/>
      <w:lvlJc w:val="left"/>
      <w:pPr>
        <w:tabs>
          <w:tab w:val="num" w:pos="720"/>
        </w:tabs>
        <w:ind w:left="0" w:firstLine="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4D672D"/>
    <w:multiLevelType w:val="hybridMultilevel"/>
    <w:tmpl w:val="09DEEF2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3A0420"/>
    <w:multiLevelType w:val="hybridMultilevel"/>
    <w:tmpl w:val="C240AF0A"/>
    <w:lvl w:ilvl="0" w:tplc="FD6E30EE">
      <w:start w:val="1"/>
      <w:numFmt w:val="bullet"/>
      <w:lvlText w:val="-"/>
      <w:lvlJc w:val="left"/>
      <w:pPr>
        <w:tabs>
          <w:tab w:val="num" w:pos="3"/>
        </w:tabs>
        <w:ind w:left="3" w:hanging="360"/>
      </w:pPr>
      <w:rPr>
        <w:rFonts w:ascii="Times New Roman" w:hAnsi="Times New Roman" w:hint="default"/>
        <w:b w:val="0"/>
        <w:i w:val="0"/>
        <w:sz w:val="24"/>
      </w:rPr>
    </w:lvl>
    <w:lvl w:ilvl="1" w:tplc="04070003" w:tentative="1">
      <w:start w:val="1"/>
      <w:numFmt w:val="bullet"/>
      <w:lvlText w:val="o"/>
      <w:lvlJc w:val="left"/>
      <w:pPr>
        <w:tabs>
          <w:tab w:val="num" w:pos="1083"/>
        </w:tabs>
        <w:ind w:left="1083" w:hanging="360"/>
      </w:pPr>
      <w:rPr>
        <w:rFonts w:ascii="Courier New" w:hAnsi="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3" w15:restartNumberingAfterBreak="0">
    <w:nsid w:val="2E7336DA"/>
    <w:multiLevelType w:val="hybridMultilevel"/>
    <w:tmpl w:val="1134785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9916C0"/>
    <w:multiLevelType w:val="hybridMultilevel"/>
    <w:tmpl w:val="F01CE7D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1776FC"/>
    <w:multiLevelType w:val="hybridMultilevel"/>
    <w:tmpl w:val="F8961368"/>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BE70C6"/>
    <w:multiLevelType w:val="hybridMultilevel"/>
    <w:tmpl w:val="3A0C4CE8"/>
    <w:lvl w:ilvl="0" w:tplc="04070005">
      <w:start w:val="1"/>
      <w:numFmt w:val="bullet"/>
      <w:lvlText w:val=""/>
      <w:lvlJc w:val="left"/>
      <w:pPr>
        <w:tabs>
          <w:tab w:val="num" w:pos="788"/>
        </w:tabs>
        <w:ind w:left="788" w:hanging="360"/>
      </w:pPr>
      <w:rPr>
        <w:rFonts w:ascii="Wingdings" w:hAnsi="Wingdings" w:hint="default"/>
      </w:rPr>
    </w:lvl>
    <w:lvl w:ilvl="1" w:tplc="04070003" w:tentative="1">
      <w:start w:val="1"/>
      <w:numFmt w:val="bullet"/>
      <w:lvlText w:val="o"/>
      <w:lvlJc w:val="left"/>
      <w:pPr>
        <w:tabs>
          <w:tab w:val="num" w:pos="1508"/>
        </w:tabs>
        <w:ind w:left="1508" w:hanging="360"/>
      </w:pPr>
      <w:rPr>
        <w:rFonts w:ascii="Courier New" w:hAnsi="Courier New" w:hint="default"/>
      </w:rPr>
    </w:lvl>
    <w:lvl w:ilvl="2" w:tplc="04070005" w:tentative="1">
      <w:start w:val="1"/>
      <w:numFmt w:val="bullet"/>
      <w:lvlText w:val=""/>
      <w:lvlJc w:val="left"/>
      <w:pPr>
        <w:tabs>
          <w:tab w:val="num" w:pos="2228"/>
        </w:tabs>
        <w:ind w:left="2228" w:hanging="360"/>
      </w:pPr>
      <w:rPr>
        <w:rFonts w:ascii="Wingdings" w:hAnsi="Wingdings" w:hint="default"/>
      </w:rPr>
    </w:lvl>
    <w:lvl w:ilvl="3" w:tplc="04070001" w:tentative="1">
      <w:start w:val="1"/>
      <w:numFmt w:val="bullet"/>
      <w:lvlText w:val=""/>
      <w:lvlJc w:val="left"/>
      <w:pPr>
        <w:tabs>
          <w:tab w:val="num" w:pos="2948"/>
        </w:tabs>
        <w:ind w:left="2948" w:hanging="360"/>
      </w:pPr>
      <w:rPr>
        <w:rFonts w:ascii="Symbol" w:hAnsi="Symbol" w:hint="default"/>
      </w:rPr>
    </w:lvl>
    <w:lvl w:ilvl="4" w:tplc="04070003" w:tentative="1">
      <w:start w:val="1"/>
      <w:numFmt w:val="bullet"/>
      <w:lvlText w:val="o"/>
      <w:lvlJc w:val="left"/>
      <w:pPr>
        <w:tabs>
          <w:tab w:val="num" w:pos="3668"/>
        </w:tabs>
        <w:ind w:left="3668" w:hanging="360"/>
      </w:pPr>
      <w:rPr>
        <w:rFonts w:ascii="Courier New" w:hAnsi="Courier New" w:hint="default"/>
      </w:rPr>
    </w:lvl>
    <w:lvl w:ilvl="5" w:tplc="04070005" w:tentative="1">
      <w:start w:val="1"/>
      <w:numFmt w:val="bullet"/>
      <w:lvlText w:val=""/>
      <w:lvlJc w:val="left"/>
      <w:pPr>
        <w:tabs>
          <w:tab w:val="num" w:pos="4388"/>
        </w:tabs>
        <w:ind w:left="4388" w:hanging="360"/>
      </w:pPr>
      <w:rPr>
        <w:rFonts w:ascii="Wingdings" w:hAnsi="Wingdings" w:hint="default"/>
      </w:rPr>
    </w:lvl>
    <w:lvl w:ilvl="6" w:tplc="04070001" w:tentative="1">
      <w:start w:val="1"/>
      <w:numFmt w:val="bullet"/>
      <w:lvlText w:val=""/>
      <w:lvlJc w:val="left"/>
      <w:pPr>
        <w:tabs>
          <w:tab w:val="num" w:pos="5108"/>
        </w:tabs>
        <w:ind w:left="5108" w:hanging="360"/>
      </w:pPr>
      <w:rPr>
        <w:rFonts w:ascii="Symbol" w:hAnsi="Symbol" w:hint="default"/>
      </w:rPr>
    </w:lvl>
    <w:lvl w:ilvl="7" w:tplc="04070003" w:tentative="1">
      <w:start w:val="1"/>
      <w:numFmt w:val="bullet"/>
      <w:lvlText w:val="o"/>
      <w:lvlJc w:val="left"/>
      <w:pPr>
        <w:tabs>
          <w:tab w:val="num" w:pos="5828"/>
        </w:tabs>
        <w:ind w:left="5828" w:hanging="360"/>
      </w:pPr>
      <w:rPr>
        <w:rFonts w:ascii="Courier New" w:hAnsi="Courier New" w:hint="default"/>
      </w:rPr>
    </w:lvl>
    <w:lvl w:ilvl="8" w:tplc="04070005" w:tentative="1">
      <w:start w:val="1"/>
      <w:numFmt w:val="bullet"/>
      <w:lvlText w:val=""/>
      <w:lvlJc w:val="left"/>
      <w:pPr>
        <w:tabs>
          <w:tab w:val="num" w:pos="6548"/>
        </w:tabs>
        <w:ind w:left="6548" w:hanging="360"/>
      </w:pPr>
      <w:rPr>
        <w:rFonts w:ascii="Wingdings" w:hAnsi="Wingdings" w:hint="default"/>
      </w:rPr>
    </w:lvl>
  </w:abstractNum>
  <w:abstractNum w:abstractNumId="17" w15:restartNumberingAfterBreak="0">
    <w:nsid w:val="3D715CF1"/>
    <w:multiLevelType w:val="hybridMultilevel"/>
    <w:tmpl w:val="B270EABC"/>
    <w:lvl w:ilvl="0" w:tplc="CEE81B14">
      <w:start w:val="1"/>
      <w:numFmt w:val="bullet"/>
      <w:lvlText w:val=""/>
      <w:lvlJc w:val="left"/>
      <w:pPr>
        <w:tabs>
          <w:tab w:val="num" w:pos="3"/>
        </w:tabs>
        <w:ind w:left="-73" w:hanging="284"/>
      </w:pPr>
      <w:rPr>
        <w:rFonts w:ascii="Wingdings" w:hAnsi="Wingdings" w:hint="default"/>
      </w:rPr>
    </w:lvl>
    <w:lvl w:ilvl="1" w:tplc="04070003" w:tentative="1">
      <w:start w:val="1"/>
      <w:numFmt w:val="bullet"/>
      <w:lvlText w:val="o"/>
      <w:lvlJc w:val="left"/>
      <w:pPr>
        <w:tabs>
          <w:tab w:val="num" w:pos="1083"/>
        </w:tabs>
        <w:ind w:left="1083" w:hanging="360"/>
      </w:pPr>
      <w:rPr>
        <w:rFonts w:ascii="Courier New" w:hAnsi="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8" w15:restartNumberingAfterBreak="0">
    <w:nsid w:val="40745443"/>
    <w:multiLevelType w:val="hybridMultilevel"/>
    <w:tmpl w:val="A7E22664"/>
    <w:lvl w:ilvl="0" w:tplc="A526471C">
      <w:start w:val="1"/>
      <w:numFmt w:val="bullet"/>
      <w:pStyle w:val="11Kringelflatter"/>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3C5802"/>
    <w:multiLevelType w:val="hybridMultilevel"/>
    <w:tmpl w:val="19CAC9B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9A2101"/>
    <w:multiLevelType w:val="hybridMultilevel"/>
    <w:tmpl w:val="D646C260"/>
    <w:lvl w:ilvl="0" w:tplc="04070001">
      <w:start w:val="1"/>
      <w:numFmt w:val="bullet"/>
      <w:lvlText w:val=""/>
      <w:lvlJc w:val="left"/>
      <w:pPr>
        <w:tabs>
          <w:tab w:val="num" w:pos="360"/>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24434E"/>
    <w:multiLevelType w:val="hybridMultilevel"/>
    <w:tmpl w:val="7B70FA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4C7042"/>
    <w:multiLevelType w:val="hybridMultilevel"/>
    <w:tmpl w:val="F896136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957549"/>
    <w:multiLevelType w:val="hybridMultilevel"/>
    <w:tmpl w:val="6E6467B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684962"/>
    <w:multiLevelType w:val="hybridMultilevel"/>
    <w:tmpl w:val="ECBC6EB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E14382"/>
    <w:multiLevelType w:val="hybridMultilevel"/>
    <w:tmpl w:val="23B65BF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ED7126"/>
    <w:multiLevelType w:val="hybridMultilevel"/>
    <w:tmpl w:val="24AAD2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B532E1E"/>
    <w:multiLevelType w:val="hybridMultilevel"/>
    <w:tmpl w:val="03E6D4B0"/>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2E1DB6"/>
    <w:multiLevelType w:val="multilevel"/>
    <w:tmpl w:val="A47A8964"/>
    <w:lvl w:ilvl="0">
      <w:start w:val="1"/>
      <w:numFmt w:val="decimal"/>
      <w:lvlText w:val="%1"/>
      <w:lvlJc w:val="left"/>
      <w:pPr>
        <w:tabs>
          <w:tab w:val="num" w:pos="567"/>
        </w:tabs>
        <w:ind w:left="567" w:hanging="567"/>
      </w:pPr>
      <w:rPr>
        <w:rFonts w:ascii="Arial" w:hAnsi="Arial" w:hint="default"/>
        <w:b/>
        <w:i w:val="0"/>
        <w:sz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9050B1C"/>
    <w:multiLevelType w:val="hybridMultilevel"/>
    <w:tmpl w:val="B9102236"/>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E855A1"/>
    <w:multiLevelType w:val="hybridMultilevel"/>
    <w:tmpl w:val="0756ED24"/>
    <w:lvl w:ilvl="0" w:tplc="382A2B32">
      <w:start w:val="1"/>
      <w:numFmt w:val="bullet"/>
      <w:lvlText w:val=""/>
      <w:lvlJc w:val="left"/>
      <w:pPr>
        <w:tabs>
          <w:tab w:val="num" w:pos="493"/>
        </w:tabs>
        <w:ind w:left="493" w:hanging="493"/>
      </w:pPr>
      <w:rPr>
        <w:rFonts w:ascii="Symbol" w:hAnsi="Symbol" w:hint="default"/>
      </w:rPr>
    </w:lvl>
    <w:lvl w:ilvl="1" w:tplc="04070003" w:tentative="1">
      <w:start w:val="1"/>
      <w:numFmt w:val="bullet"/>
      <w:lvlText w:val="o"/>
      <w:lvlJc w:val="left"/>
      <w:pPr>
        <w:tabs>
          <w:tab w:val="num" w:pos="1213"/>
        </w:tabs>
        <w:ind w:left="1213" w:hanging="360"/>
      </w:pPr>
      <w:rPr>
        <w:rFonts w:ascii="Courier New" w:hAnsi="Courier New" w:cs="Courier New" w:hint="default"/>
      </w:rPr>
    </w:lvl>
    <w:lvl w:ilvl="2" w:tplc="04070005" w:tentative="1">
      <w:start w:val="1"/>
      <w:numFmt w:val="bullet"/>
      <w:lvlText w:val=""/>
      <w:lvlJc w:val="left"/>
      <w:pPr>
        <w:tabs>
          <w:tab w:val="num" w:pos="1933"/>
        </w:tabs>
        <w:ind w:left="1933" w:hanging="360"/>
      </w:pPr>
      <w:rPr>
        <w:rFonts w:ascii="Wingdings" w:hAnsi="Wingdings" w:hint="default"/>
      </w:rPr>
    </w:lvl>
    <w:lvl w:ilvl="3" w:tplc="04070001" w:tentative="1">
      <w:start w:val="1"/>
      <w:numFmt w:val="bullet"/>
      <w:lvlText w:val=""/>
      <w:lvlJc w:val="left"/>
      <w:pPr>
        <w:tabs>
          <w:tab w:val="num" w:pos="2653"/>
        </w:tabs>
        <w:ind w:left="2653" w:hanging="360"/>
      </w:pPr>
      <w:rPr>
        <w:rFonts w:ascii="Symbol" w:hAnsi="Symbol" w:hint="default"/>
      </w:rPr>
    </w:lvl>
    <w:lvl w:ilvl="4" w:tplc="04070003" w:tentative="1">
      <w:start w:val="1"/>
      <w:numFmt w:val="bullet"/>
      <w:lvlText w:val="o"/>
      <w:lvlJc w:val="left"/>
      <w:pPr>
        <w:tabs>
          <w:tab w:val="num" w:pos="3373"/>
        </w:tabs>
        <w:ind w:left="3373" w:hanging="360"/>
      </w:pPr>
      <w:rPr>
        <w:rFonts w:ascii="Courier New" w:hAnsi="Courier New" w:cs="Courier New" w:hint="default"/>
      </w:rPr>
    </w:lvl>
    <w:lvl w:ilvl="5" w:tplc="04070005" w:tentative="1">
      <w:start w:val="1"/>
      <w:numFmt w:val="bullet"/>
      <w:lvlText w:val=""/>
      <w:lvlJc w:val="left"/>
      <w:pPr>
        <w:tabs>
          <w:tab w:val="num" w:pos="4093"/>
        </w:tabs>
        <w:ind w:left="4093" w:hanging="360"/>
      </w:pPr>
      <w:rPr>
        <w:rFonts w:ascii="Wingdings" w:hAnsi="Wingdings" w:hint="default"/>
      </w:rPr>
    </w:lvl>
    <w:lvl w:ilvl="6" w:tplc="04070001" w:tentative="1">
      <w:start w:val="1"/>
      <w:numFmt w:val="bullet"/>
      <w:lvlText w:val=""/>
      <w:lvlJc w:val="left"/>
      <w:pPr>
        <w:tabs>
          <w:tab w:val="num" w:pos="4813"/>
        </w:tabs>
        <w:ind w:left="4813" w:hanging="360"/>
      </w:pPr>
      <w:rPr>
        <w:rFonts w:ascii="Symbol" w:hAnsi="Symbol" w:hint="default"/>
      </w:rPr>
    </w:lvl>
    <w:lvl w:ilvl="7" w:tplc="04070003" w:tentative="1">
      <w:start w:val="1"/>
      <w:numFmt w:val="bullet"/>
      <w:lvlText w:val="o"/>
      <w:lvlJc w:val="left"/>
      <w:pPr>
        <w:tabs>
          <w:tab w:val="num" w:pos="5533"/>
        </w:tabs>
        <w:ind w:left="5533" w:hanging="360"/>
      </w:pPr>
      <w:rPr>
        <w:rFonts w:ascii="Courier New" w:hAnsi="Courier New" w:cs="Courier New" w:hint="default"/>
      </w:rPr>
    </w:lvl>
    <w:lvl w:ilvl="8" w:tplc="04070005" w:tentative="1">
      <w:start w:val="1"/>
      <w:numFmt w:val="bullet"/>
      <w:lvlText w:val=""/>
      <w:lvlJc w:val="left"/>
      <w:pPr>
        <w:tabs>
          <w:tab w:val="num" w:pos="6253"/>
        </w:tabs>
        <w:ind w:left="6253"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2">
    <w:abstractNumId w:val="4"/>
  </w:num>
  <w:num w:numId="3">
    <w:abstractNumId w:val="0"/>
    <w:lvlOverride w:ilvl="0">
      <w:lvl w:ilvl="0">
        <w:start w:val="1"/>
        <w:numFmt w:val="bullet"/>
        <w:lvlText w:val=""/>
        <w:legacy w:legacy="1" w:legacySpace="0" w:legacyIndent="283"/>
        <w:lvlJc w:val="left"/>
        <w:pPr>
          <w:ind w:left="283" w:hanging="283"/>
        </w:pPr>
        <w:rPr>
          <w:rFonts w:ascii="Times" w:hAnsi="Times" w:hint="default"/>
        </w:rPr>
      </w:lvl>
    </w:lvlOverride>
  </w:num>
  <w:num w:numId="4">
    <w:abstractNumId w:val="7"/>
  </w:num>
  <w:num w:numId="5">
    <w:abstractNumId w:val="18"/>
  </w:num>
  <w:num w:numId="6">
    <w:abstractNumId w:val="13"/>
  </w:num>
  <w:num w:numId="7">
    <w:abstractNumId w:val="8"/>
  </w:num>
  <w:num w:numId="8">
    <w:abstractNumId w:val="12"/>
  </w:num>
  <w:num w:numId="9">
    <w:abstractNumId w:val="6"/>
  </w:num>
  <w:num w:numId="10">
    <w:abstractNumId w:val="17"/>
  </w:num>
  <w:num w:numId="11">
    <w:abstractNumId w:val="25"/>
  </w:num>
  <w:num w:numId="12">
    <w:abstractNumId w:val="27"/>
  </w:num>
  <w:num w:numId="13">
    <w:abstractNumId w:val="3"/>
  </w:num>
  <w:num w:numId="14">
    <w:abstractNumId w:val="29"/>
  </w:num>
  <w:num w:numId="15">
    <w:abstractNumId w:val="23"/>
  </w:num>
  <w:num w:numId="16">
    <w:abstractNumId w:val="0"/>
    <w:lvlOverride w:ilvl="0">
      <w:lvl w:ilvl="0">
        <w:start w:val="1"/>
        <w:numFmt w:val="bullet"/>
        <w:lvlText w:val=""/>
        <w:legacy w:legacy="1" w:legacySpace="0" w:legacyIndent="227"/>
        <w:lvlJc w:val="left"/>
        <w:pPr>
          <w:ind w:left="227" w:hanging="227"/>
        </w:pPr>
        <w:rPr>
          <w:rFonts w:ascii="Symbol" w:hAnsi="Symbol" w:hint="default"/>
        </w:rPr>
      </w:lvl>
    </w:lvlOverride>
  </w:num>
  <w:num w:numId="17">
    <w:abstractNumId w:val="1"/>
  </w:num>
  <w:num w:numId="18">
    <w:abstractNumId w:val="21"/>
  </w:num>
  <w:num w:numId="19">
    <w:abstractNumId w:val="18"/>
  </w:num>
  <w:num w:numId="20">
    <w:abstractNumId w:val="15"/>
  </w:num>
  <w:num w:numId="21">
    <w:abstractNumId w:val="22"/>
  </w:num>
  <w:num w:numId="22">
    <w:abstractNumId w:val="28"/>
  </w:num>
  <w:num w:numId="23">
    <w:abstractNumId w:val="9"/>
  </w:num>
  <w:num w:numId="24">
    <w:abstractNumId w:val="2"/>
  </w:num>
  <w:num w:numId="25">
    <w:abstractNumId w:val="11"/>
  </w:num>
  <w:num w:numId="26">
    <w:abstractNumId w:val="16"/>
  </w:num>
  <w:num w:numId="27">
    <w:abstractNumId w:val="24"/>
  </w:num>
  <w:num w:numId="28">
    <w:abstractNumId w:val="10"/>
  </w:num>
  <w:num w:numId="29">
    <w:abstractNumId w:val="14"/>
  </w:num>
  <w:num w:numId="30">
    <w:abstractNumId w:val="30"/>
  </w:num>
  <w:num w:numId="31">
    <w:abstractNumId w:val="19"/>
  </w:num>
  <w:num w:numId="32">
    <w:abstractNumId w:val="26"/>
  </w:num>
  <w:num w:numId="33">
    <w:abstractNumId w:val="5"/>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activeWritingStyle w:appName="MSWord" w:lang="de-DE" w:vendorID="9" w:dllVersion="51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567"/>
  <w:hyphenationZone w:val="284"/>
  <w:doNotHyphenateCaps/>
  <w:drawingGridHorizontalSpacing w:val="110"/>
  <w:drawingGridVerticalSpacing w:val="299"/>
  <w:displayHorizontalDrawingGridEvery w:val="2"/>
  <w:displayVertic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ft_Version" w:val="-1"/>
  </w:docVars>
  <w:rsids>
    <w:rsidRoot w:val="00D9307C"/>
    <w:rsid w:val="000103E3"/>
    <w:rsid w:val="000118F5"/>
    <w:rsid w:val="0003272D"/>
    <w:rsid w:val="00035D55"/>
    <w:rsid w:val="00036D0E"/>
    <w:rsid w:val="000441D2"/>
    <w:rsid w:val="000540DA"/>
    <w:rsid w:val="00066788"/>
    <w:rsid w:val="000742E3"/>
    <w:rsid w:val="00074CA8"/>
    <w:rsid w:val="00076058"/>
    <w:rsid w:val="00076B6A"/>
    <w:rsid w:val="00085F60"/>
    <w:rsid w:val="00095443"/>
    <w:rsid w:val="000B2C9D"/>
    <w:rsid w:val="000B5C33"/>
    <w:rsid w:val="000C00AC"/>
    <w:rsid w:val="000C6E60"/>
    <w:rsid w:val="000D1E88"/>
    <w:rsid w:val="000E17E2"/>
    <w:rsid w:val="000E390E"/>
    <w:rsid w:val="000E47F0"/>
    <w:rsid w:val="000F3C05"/>
    <w:rsid w:val="000F40BF"/>
    <w:rsid w:val="000F5DB8"/>
    <w:rsid w:val="00117DC5"/>
    <w:rsid w:val="00120883"/>
    <w:rsid w:val="00122F47"/>
    <w:rsid w:val="0013421F"/>
    <w:rsid w:val="001373E1"/>
    <w:rsid w:val="001505A1"/>
    <w:rsid w:val="001622E8"/>
    <w:rsid w:val="0016501E"/>
    <w:rsid w:val="001677A6"/>
    <w:rsid w:val="00183C03"/>
    <w:rsid w:val="00192BC8"/>
    <w:rsid w:val="001970E7"/>
    <w:rsid w:val="001A46CE"/>
    <w:rsid w:val="001B46CF"/>
    <w:rsid w:val="001B7DC3"/>
    <w:rsid w:val="001C554E"/>
    <w:rsid w:val="001D39B9"/>
    <w:rsid w:val="001E6D2D"/>
    <w:rsid w:val="0020458E"/>
    <w:rsid w:val="00210F8F"/>
    <w:rsid w:val="00215A42"/>
    <w:rsid w:val="00215D63"/>
    <w:rsid w:val="0021656E"/>
    <w:rsid w:val="00230D0D"/>
    <w:rsid w:val="00233063"/>
    <w:rsid w:val="0023406C"/>
    <w:rsid w:val="00246767"/>
    <w:rsid w:val="00261F17"/>
    <w:rsid w:val="00270F58"/>
    <w:rsid w:val="0027293A"/>
    <w:rsid w:val="00275906"/>
    <w:rsid w:val="00284F59"/>
    <w:rsid w:val="00293B11"/>
    <w:rsid w:val="002943F4"/>
    <w:rsid w:val="002972B8"/>
    <w:rsid w:val="002A1521"/>
    <w:rsid w:val="002A4F84"/>
    <w:rsid w:val="002A502F"/>
    <w:rsid w:val="002A522A"/>
    <w:rsid w:val="002A57D2"/>
    <w:rsid w:val="002B2596"/>
    <w:rsid w:val="002B3822"/>
    <w:rsid w:val="002B6BE7"/>
    <w:rsid w:val="002B7CB1"/>
    <w:rsid w:val="002C46CC"/>
    <w:rsid w:val="002D34ED"/>
    <w:rsid w:val="002F7796"/>
    <w:rsid w:val="00310BEF"/>
    <w:rsid w:val="00340219"/>
    <w:rsid w:val="0034513D"/>
    <w:rsid w:val="00346C0C"/>
    <w:rsid w:val="00351BE3"/>
    <w:rsid w:val="003558CD"/>
    <w:rsid w:val="003566AB"/>
    <w:rsid w:val="003675B0"/>
    <w:rsid w:val="0036778E"/>
    <w:rsid w:val="00371F5A"/>
    <w:rsid w:val="003743FC"/>
    <w:rsid w:val="00374D10"/>
    <w:rsid w:val="00384DEF"/>
    <w:rsid w:val="00394ABA"/>
    <w:rsid w:val="003A0548"/>
    <w:rsid w:val="003A115C"/>
    <w:rsid w:val="003A25BC"/>
    <w:rsid w:val="003A43AF"/>
    <w:rsid w:val="003B23D3"/>
    <w:rsid w:val="003B24BD"/>
    <w:rsid w:val="003C792F"/>
    <w:rsid w:val="003C7FE5"/>
    <w:rsid w:val="003D5A55"/>
    <w:rsid w:val="003E0979"/>
    <w:rsid w:val="003E49DE"/>
    <w:rsid w:val="003E4ACE"/>
    <w:rsid w:val="003F1AD9"/>
    <w:rsid w:val="004035B9"/>
    <w:rsid w:val="004052DD"/>
    <w:rsid w:val="00433470"/>
    <w:rsid w:val="004505DE"/>
    <w:rsid w:val="00450FEF"/>
    <w:rsid w:val="00462594"/>
    <w:rsid w:val="00477E62"/>
    <w:rsid w:val="00485D18"/>
    <w:rsid w:val="00490B2E"/>
    <w:rsid w:val="004954D9"/>
    <w:rsid w:val="004D0BD1"/>
    <w:rsid w:val="004D228D"/>
    <w:rsid w:val="004D29E1"/>
    <w:rsid w:val="004D6B7B"/>
    <w:rsid w:val="004E16F7"/>
    <w:rsid w:val="004E2053"/>
    <w:rsid w:val="004F45E1"/>
    <w:rsid w:val="00502054"/>
    <w:rsid w:val="00506105"/>
    <w:rsid w:val="005069FE"/>
    <w:rsid w:val="0050747C"/>
    <w:rsid w:val="00514947"/>
    <w:rsid w:val="00514BFF"/>
    <w:rsid w:val="00514FB2"/>
    <w:rsid w:val="005237BF"/>
    <w:rsid w:val="005238A8"/>
    <w:rsid w:val="00524E32"/>
    <w:rsid w:val="00535C98"/>
    <w:rsid w:val="00563523"/>
    <w:rsid w:val="00570265"/>
    <w:rsid w:val="00570602"/>
    <w:rsid w:val="00574214"/>
    <w:rsid w:val="005811D9"/>
    <w:rsid w:val="005827E5"/>
    <w:rsid w:val="00593143"/>
    <w:rsid w:val="00597F95"/>
    <w:rsid w:val="005A0AF9"/>
    <w:rsid w:val="005A128A"/>
    <w:rsid w:val="005A257F"/>
    <w:rsid w:val="005A42F7"/>
    <w:rsid w:val="005B6101"/>
    <w:rsid w:val="005B6343"/>
    <w:rsid w:val="005C1CDC"/>
    <w:rsid w:val="005C3EDC"/>
    <w:rsid w:val="005D4A5D"/>
    <w:rsid w:val="005E009D"/>
    <w:rsid w:val="005E483B"/>
    <w:rsid w:val="006014DC"/>
    <w:rsid w:val="006043C1"/>
    <w:rsid w:val="00605CBF"/>
    <w:rsid w:val="0061155C"/>
    <w:rsid w:val="00630F57"/>
    <w:rsid w:val="0063188B"/>
    <w:rsid w:val="0064228A"/>
    <w:rsid w:val="0064252D"/>
    <w:rsid w:val="0064264B"/>
    <w:rsid w:val="0064731C"/>
    <w:rsid w:val="00661EAD"/>
    <w:rsid w:val="00670B93"/>
    <w:rsid w:val="00672AC3"/>
    <w:rsid w:val="00674DD2"/>
    <w:rsid w:val="00675CAB"/>
    <w:rsid w:val="0068386A"/>
    <w:rsid w:val="0069350A"/>
    <w:rsid w:val="006A4074"/>
    <w:rsid w:val="006B04DC"/>
    <w:rsid w:val="006C61F8"/>
    <w:rsid w:val="006D050F"/>
    <w:rsid w:val="006D0AB0"/>
    <w:rsid w:val="006D328D"/>
    <w:rsid w:val="006E7D0F"/>
    <w:rsid w:val="006F008B"/>
    <w:rsid w:val="006F0A59"/>
    <w:rsid w:val="006F410F"/>
    <w:rsid w:val="007001BC"/>
    <w:rsid w:val="00702550"/>
    <w:rsid w:val="00703B3E"/>
    <w:rsid w:val="00707C50"/>
    <w:rsid w:val="007225DC"/>
    <w:rsid w:val="0072535F"/>
    <w:rsid w:val="0073427A"/>
    <w:rsid w:val="00736B72"/>
    <w:rsid w:val="0075104B"/>
    <w:rsid w:val="00763F73"/>
    <w:rsid w:val="00764ED9"/>
    <w:rsid w:val="0076676E"/>
    <w:rsid w:val="00781C98"/>
    <w:rsid w:val="00790C19"/>
    <w:rsid w:val="00794070"/>
    <w:rsid w:val="00797A3D"/>
    <w:rsid w:val="007B0CE8"/>
    <w:rsid w:val="007B44B6"/>
    <w:rsid w:val="007B7E2E"/>
    <w:rsid w:val="007C17E8"/>
    <w:rsid w:val="007E0DEC"/>
    <w:rsid w:val="007E15F6"/>
    <w:rsid w:val="007E2800"/>
    <w:rsid w:val="007E2C3F"/>
    <w:rsid w:val="007E4AC5"/>
    <w:rsid w:val="007E5555"/>
    <w:rsid w:val="007E66F0"/>
    <w:rsid w:val="007E773A"/>
    <w:rsid w:val="007F10C9"/>
    <w:rsid w:val="007F38A5"/>
    <w:rsid w:val="008161E3"/>
    <w:rsid w:val="00836A6B"/>
    <w:rsid w:val="00846452"/>
    <w:rsid w:val="00851151"/>
    <w:rsid w:val="00854172"/>
    <w:rsid w:val="0087361F"/>
    <w:rsid w:val="00873629"/>
    <w:rsid w:val="00876D3F"/>
    <w:rsid w:val="00881002"/>
    <w:rsid w:val="0088223D"/>
    <w:rsid w:val="008A19B2"/>
    <w:rsid w:val="008A455F"/>
    <w:rsid w:val="008A6632"/>
    <w:rsid w:val="008B309D"/>
    <w:rsid w:val="008C05E5"/>
    <w:rsid w:val="008C7A74"/>
    <w:rsid w:val="008D1924"/>
    <w:rsid w:val="008D5BFA"/>
    <w:rsid w:val="008E155E"/>
    <w:rsid w:val="008E1DB0"/>
    <w:rsid w:val="008E4447"/>
    <w:rsid w:val="008F197C"/>
    <w:rsid w:val="00904E71"/>
    <w:rsid w:val="00905EA6"/>
    <w:rsid w:val="00913AEA"/>
    <w:rsid w:val="00915EB4"/>
    <w:rsid w:val="009272EC"/>
    <w:rsid w:val="00936287"/>
    <w:rsid w:val="009373AA"/>
    <w:rsid w:val="0095289D"/>
    <w:rsid w:val="00961880"/>
    <w:rsid w:val="00961AB6"/>
    <w:rsid w:val="00995935"/>
    <w:rsid w:val="009A102C"/>
    <w:rsid w:val="009A734B"/>
    <w:rsid w:val="009B7068"/>
    <w:rsid w:val="009C0E55"/>
    <w:rsid w:val="009C18B5"/>
    <w:rsid w:val="009C3E92"/>
    <w:rsid w:val="009C633D"/>
    <w:rsid w:val="009C68F7"/>
    <w:rsid w:val="009C75AB"/>
    <w:rsid w:val="009D0848"/>
    <w:rsid w:val="009D1FFC"/>
    <w:rsid w:val="009D20F4"/>
    <w:rsid w:val="009D4593"/>
    <w:rsid w:val="009D7B50"/>
    <w:rsid w:val="009F010C"/>
    <w:rsid w:val="009F7010"/>
    <w:rsid w:val="00A0037D"/>
    <w:rsid w:val="00A054C6"/>
    <w:rsid w:val="00A077A0"/>
    <w:rsid w:val="00A1223C"/>
    <w:rsid w:val="00A156D9"/>
    <w:rsid w:val="00A24879"/>
    <w:rsid w:val="00A428C2"/>
    <w:rsid w:val="00A435E8"/>
    <w:rsid w:val="00A51D93"/>
    <w:rsid w:val="00A53FFF"/>
    <w:rsid w:val="00A60912"/>
    <w:rsid w:val="00A61B79"/>
    <w:rsid w:val="00A61EED"/>
    <w:rsid w:val="00A6682D"/>
    <w:rsid w:val="00A87523"/>
    <w:rsid w:val="00A8775F"/>
    <w:rsid w:val="00A9227E"/>
    <w:rsid w:val="00A92A90"/>
    <w:rsid w:val="00AA6B08"/>
    <w:rsid w:val="00AB5C71"/>
    <w:rsid w:val="00AE7CDF"/>
    <w:rsid w:val="00AF7A50"/>
    <w:rsid w:val="00B24FF3"/>
    <w:rsid w:val="00B257C7"/>
    <w:rsid w:val="00B37D93"/>
    <w:rsid w:val="00B464C4"/>
    <w:rsid w:val="00B60F58"/>
    <w:rsid w:val="00B63AC8"/>
    <w:rsid w:val="00B9598F"/>
    <w:rsid w:val="00BA3F81"/>
    <w:rsid w:val="00BA6E7D"/>
    <w:rsid w:val="00BB056E"/>
    <w:rsid w:val="00BB40D2"/>
    <w:rsid w:val="00BC3153"/>
    <w:rsid w:val="00BC32B7"/>
    <w:rsid w:val="00BC794B"/>
    <w:rsid w:val="00BE0C94"/>
    <w:rsid w:val="00BE4D84"/>
    <w:rsid w:val="00BF4AA3"/>
    <w:rsid w:val="00C223DF"/>
    <w:rsid w:val="00C24366"/>
    <w:rsid w:val="00C3375E"/>
    <w:rsid w:val="00C3721D"/>
    <w:rsid w:val="00C40944"/>
    <w:rsid w:val="00C46CB0"/>
    <w:rsid w:val="00C53A34"/>
    <w:rsid w:val="00C558AD"/>
    <w:rsid w:val="00C65134"/>
    <w:rsid w:val="00C717FC"/>
    <w:rsid w:val="00C72F09"/>
    <w:rsid w:val="00C76F70"/>
    <w:rsid w:val="00C807A7"/>
    <w:rsid w:val="00C82D9F"/>
    <w:rsid w:val="00C85DD1"/>
    <w:rsid w:val="00C85EA5"/>
    <w:rsid w:val="00C86960"/>
    <w:rsid w:val="00C87163"/>
    <w:rsid w:val="00C962A6"/>
    <w:rsid w:val="00C97AE0"/>
    <w:rsid w:val="00CA321E"/>
    <w:rsid w:val="00CC039B"/>
    <w:rsid w:val="00CC382E"/>
    <w:rsid w:val="00CD0D2C"/>
    <w:rsid w:val="00CD4C5E"/>
    <w:rsid w:val="00CE2B3F"/>
    <w:rsid w:val="00CE4015"/>
    <w:rsid w:val="00CE51D1"/>
    <w:rsid w:val="00CF6B64"/>
    <w:rsid w:val="00D106BD"/>
    <w:rsid w:val="00D156B9"/>
    <w:rsid w:val="00D158C4"/>
    <w:rsid w:val="00D25C9B"/>
    <w:rsid w:val="00D33C0E"/>
    <w:rsid w:val="00D34202"/>
    <w:rsid w:val="00D40154"/>
    <w:rsid w:val="00D40686"/>
    <w:rsid w:val="00D47232"/>
    <w:rsid w:val="00D62E1E"/>
    <w:rsid w:val="00D70FFD"/>
    <w:rsid w:val="00D75154"/>
    <w:rsid w:val="00D76B66"/>
    <w:rsid w:val="00D76BA4"/>
    <w:rsid w:val="00D8427C"/>
    <w:rsid w:val="00D85937"/>
    <w:rsid w:val="00D9307C"/>
    <w:rsid w:val="00DD0326"/>
    <w:rsid w:val="00DD25D5"/>
    <w:rsid w:val="00DE034E"/>
    <w:rsid w:val="00DE3310"/>
    <w:rsid w:val="00DE34F1"/>
    <w:rsid w:val="00DE7137"/>
    <w:rsid w:val="00DF7054"/>
    <w:rsid w:val="00DF7322"/>
    <w:rsid w:val="00E035E3"/>
    <w:rsid w:val="00E069EA"/>
    <w:rsid w:val="00E125FD"/>
    <w:rsid w:val="00E37239"/>
    <w:rsid w:val="00E373BB"/>
    <w:rsid w:val="00E43AB0"/>
    <w:rsid w:val="00E500EC"/>
    <w:rsid w:val="00E52607"/>
    <w:rsid w:val="00E563A3"/>
    <w:rsid w:val="00E60155"/>
    <w:rsid w:val="00E646C4"/>
    <w:rsid w:val="00E65CE3"/>
    <w:rsid w:val="00E7669C"/>
    <w:rsid w:val="00E76854"/>
    <w:rsid w:val="00E92703"/>
    <w:rsid w:val="00EA063F"/>
    <w:rsid w:val="00EC579C"/>
    <w:rsid w:val="00EC7DAA"/>
    <w:rsid w:val="00EF3BD8"/>
    <w:rsid w:val="00F108E8"/>
    <w:rsid w:val="00F22D64"/>
    <w:rsid w:val="00F26338"/>
    <w:rsid w:val="00F41E53"/>
    <w:rsid w:val="00F43F8A"/>
    <w:rsid w:val="00F53053"/>
    <w:rsid w:val="00F57403"/>
    <w:rsid w:val="00F60CE5"/>
    <w:rsid w:val="00F70947"/>
    <w:rsid w:val="00F750F0"/>
    <w:rsid w:val="00F83943"/>
    <w:rsid w:val="00F83E58"/>
    <w:rsid w:val="00F84A2A"/>
    <w:rsid w:val="00F9472C"/>
    <w:rsid w:val="00F965D2"/>
    <w:rsid w:val="00FA20B6"/>
    <w:rsid w:val="00FB639B"/>
    <w:rsid w:val="00FC6B69"/>
    <w:rsid w:val="00FD079F"/>
    <w:rsid w:val="00FD5FAE"/>
    <w:rsid w:val="00FD720B"/>
    <w:rsid w:val="00FF4F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8E4958E"/>
  <w15:chartTrackingRefBased/>
  <w15:docId w15:val="{848DA24C-AA5C-4F97-BCC9-29507F23B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utch" w:eastAsia="Times New Roman" w:hAnsi="Dutch"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spacing w:line="300" w:lineRule="exact"/>
      <w:textAlignment w:val="baseline"/>
    </w:pPr>
    <w:rPr>
      <w:rFonts w:ascii="Arial" w:hAnsi="Arial"/>
      <w:sz w:val="22"/>
    </w:rPr>
  </w:style>
  <w:style w:type="paragraph" w:styleId="berschrift1">
    <w:name w:val="heading 1"/>
    <w:basedOn w:val="11Flatter-re-7"/>
    <w:next w:val="11Flatter-re-7"/>
    <w:qFormat/>
    <w:rsid w:val="0063188B"/>
    <w:pPr>
      <w:suppressAutoHyphens/>
      <w:spacing w:line="440" w:lineRule="exact"/>
      <w:outlineLvl w:val="0"/>
    </w:pPr>
    <w:rPr>
      <w:b/>
      <w:color w:val="005D96"/>
      <w:sz w:val="36"/>
    </w:rPr>
  </w:style>
  <w:style w:type="paragraph" w:styleId="berschrift2">
    <w:name w:val="heading 2"/>
    <w:basedOn w:val="berschrift1"/>
    <w:next w:val="11Block-re-7"/>
    <w:qFormat/>
    <w:rsid w:val="009C633D"/>
    <w:pPr>
      <w:keepLines/>
      <w:spacing w:before="200" w:line="360" w:lineRule="exact"/>
      <w:outlineLvl w:val="1"/>
    </w:pPr>
    <w:rPr>
      <w:sz w:val="30"/>
    </w:rPr>
  </w:style>
  <w:style w:type="paragraph" w:styleId="berschrift3">
    <w:name w:val="heading 3"/>
    <w:basedOn w:val="11Flatter-re-7"/>
    <w:next w:val="11Flatter-re-7"/>
    <w:qFormat/>
    <w:pPr>
      <w:keepNext/>
      <w:outlineLvl w:val="2"/>
    </w:pPr>
    <w:rPr>
      <w:rFonts w:cs="Arial"/>
      <w:b/>
      <w:bCs/>
      <w:sz w:val="26"/>
      <w:szCs w:val="26"/>
    </w:rPr>
  </w:style>
  <w:style w:type="paragraph" w:styleId="berschrift5">
    <w:name w:val="heading 5"/>
    <w:basedOn w:val="Standard"/>
    <w:next w:val="Standard"/>
    <w:qFormat/>
    <w:pPr>
      <w:keepNext/>
      <w:spacing w:before="60" w:after="60" w:line="240" w:lineRule="auto"/>
      <w:jc w:val="center"/>
      <w:outlineLvl w:val="4"/>
    </w:pPr>
    <w:rPr>
      <w:b/>
      <w:snapToGrid w:val="0"/>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1Flatter-re-7">
    <w:name w:val="11Flatter-re-7"/>
    <w:basedOn w:val="11Block-re-7"/>
  </w:style>
  <w:style w:type="paragraph" w:customStyle="1" w:styleId="11Block-re-7">
    <w:name w:val="11Block-re-7"/>
    <w:basedOn w:val="Standard"/>
    <w:pPr>
      <w:ind w:right="3969"/>
    </w:pPr>
  </w:style>
  <w:style w:type="paragraph" w:customStyle="1" w:styleId="anlage">
    <w:name w:val="anlage"/>
    <w:basedOn w:val="berschrift2"/>
    <w:pPr>
      <w:outlineLvl w:val="9"/>
    </w:pPr>
  </w:style>
  <w:style w:type="paragraph" w:customStyle="1" w:styleId="06">
    <w:name w:val="06"/>
    <w:basedOn w:val="Standard"/>
    <w:pPr>
      <w:spacing w:line="120" w:lineRule="exact"/>
      <w:jc w:val="both"/>
    </w:pPr>
    <w:rPr>
      <w:sz w:val="12"/>
    </w:rPr>
  </w:style>
  <w:style w:type="paragraph" w:customStyle="1" w:styleId="11Einzug04">
    <w:name w:val="11Einzug0.4"/>
    <w:basedOn w:val="11Block-re-7"/>
    <w:pPr>
      <w:tabs>
        <w:tab w:val="left" w:pos="227"/>
      </w:tabs>
      <w:ind w:left="227" w:hanging="227"/>
    </w:pPr>
  </w:style>
  <w:style w:type="paragraph" w:styleId="Fuzeile">
    <w:name w:val="footer"/>
    <w:basedOn w:val="Standard"/>
    <w:pPr>
      <w:tabs>
        <w:tab w:val="center" w:pos="4536"/>
        <w:tab w:val="right" w:pos="9072"/>
      </w:tabs>
      <w:spacing w:line="240" w:lineRule="auto"/>
    </w:pPr>
  </w:style>
  <w:style w:type="paragraph" w:styleId="Kopfzeile">
    <w:name w:val="header"/>
    <w:basedOn w:val="Standard"/>
    <w:link w:val="KopfzeileZchn"/>
    <w:pPr>
      <w:tabs>
        <w:tab w:val="left" w:pos="1134"/>
      </w:tabs>
    </w:pPr>
    <w:rPr>
      <w:sz w:val="20"/>
    </w:rPr>
  </w:style>
  <w:style w:type="paragraph" w:customStyle="1" w:styleId="10Bild-Tab-Beschriftung">
    <w:name w:val="10Bild-Tab-Beschriftung"/>
    <w:basedOn w:val="11Block-re-7"/>
    <w:next w:val="11Block-re-7"/>
    <w:pPr>
      <w:tabs>
        <w:tab w:val="left" w:pos="1135"/>
      </w:tabs>
      <w:spacing w:before="120" w:after="120" w:line="240" w:lineRule="auto"/>
      <w:ind w:left="1134" w:hanging="1134"/>
    </w:pPr>
    <w:rPr>
      <w:b/>
      <w:sz w:val="20"/>
    </w:rPr>
  </w:style>
  <w:style w:type="paragraph" w:customStyle="1" w:styleId="10Tabellezentr3Pkt">
    <w:name w:val="10Tabelle zentr.3Pkt"/>
    <w:basedOn w:val="11Block-re-7"/>
    <w:pPr>
      <w:spacing w:before="60" w:after="60" w:line="240" w:lineRule="atLeast"/>
      <w:jc w:val="center"/>
    </w:pPr>
  </w:style>
  <w:style w:type="paragraph" w:customStyle="1" w:styleId="adr">
    <w:name w:val="adr"/>
    <w:basedOn w:val="Standard"/>
    <w:pPr>
      <w:tabs>
        <w:tab w:val="left" w:pos="1021"/>
      </w:tabs>
      <w:spacing w:line="240" w:lineRule="atLeast"/>
    </w:pPr>
  </w:style>
  <w:style w:type="paragraph" w:customStyle="1" w:styleId="14f-einzug8cm">
    <w:name w:val="14f-einzug8cm"/>
    <w:basedOn w:val="Standard"/>
    <w:pPr>
      <w:keepNext/>
      <w:tabs>
        <w:tab w:val="left" w:pos="4536"/>
      </w:tabs>
      <w:spacing w:after="240" w:line="240" w:lineRule="auto"/>
      <w:ind w:left="4536"/>
    </w:pPr>
    <w:rPr>
      <w:b/>
      <w:sz w:val="28"/>
    </w:rPr>
  </w:style>
  <w:style w:type="paragraph" w:customStyle="1" w:styleId="11Flatter">
    <w:name w:val="11 Flatter"/>
    <w:basedOn w:val="Standard"/>
    <w:pPr>
      <w:ind w:right="3969"/>
    </w:pPr>
  </w:style>
  <w:style w:type="paragraph" w:customStyle="1" w:styleId="11Block">
    <w:name w:val="11 Block"/>
    <w:basedOn w:val="Standard"/>
    <w:pPr>
      <w:jc w:val="both"/>
    </w:pPr>
  </w:style>
  <w:style w:type="paragraph" w:customStyle="1" w:styleId="11flatter0">
    <w:name w:val="11flatter"/>
    <w:basedOn w:val="Standard"/>
    <w:pPr>
      <w:tabs>
        <w:tab w:val="left" w:pos="340"/>
      </w:tabs>
    </w:pPr>
  </w:style>
  <w:style w:type="paragraph" w:customStyle="1" w:styleId="frPM1810">
    <w:name w:val="Ü für PM18/10"/>
    <w:basedOn w:val="Standard"/>
    <w:pPr>
      <w:tabs>
        <w:tab w:val="right" w:pos="9072"/>
      </w:tabs>
      <w:spacing w:line="480" w:lineRule="exact"/>
      <w:ind w:left="3969"/>
      <w:jc w:val="both"/>
    </w:pPr>
    <w:rPr>
      <w:b/>
      <w:sz w:val="36"/>
    </w:rPr>
  </w:style>
  <w:style w:type="paragraph" w:customStyle="1" w:styleId="redaktInfo">
    <w:name w:val="redakt. Info"/>
    <w:basedOn w:val="Standard"/>
    <w:pPr>
      <w:framePr w:hSpace="142" w:wrap="notBeside" w:hAnchor="text" w:yAlign="bottom"/>
      <w:spacing w:line="220" w:lineRule="exact"/>
    </w:pPr>
    <w:rPr>
      <w:sz w:val="18"/>
    </w:rPr>
  </w:style>
  <w:style w:type="paragraph" w:customStyle="1" w:styleId="InhaltTitel1">
    <w:name w:val="Inhalt_Titel_1"/>
    <w:basedOn w:val="Standard"/>
    <w:next w:val="Standard"/>
    <w:pPr>
      <w:tabs>
        <w:tab w:val="right" w:leader="dot" w:pos="7655"/>
      </w:tabs>
      <w:ind w:left="284"/>
    </w:pPr>
    <w:rPr>
      <w:b/>
    </w:rPr>
  </w:style>
  <w:style w:type="paragraph" w:styleId="Textkrper">
    <w:name w:val="Body Text"/>
    <w:basedOn w:val="Standard"/>
    <w:pPr>
      <w:overflowPunct/>
      <w:autoSpaceDE/>
      <w:autoSpaceDN/>
      <w:adjustRightInd/>
      <w:spacing w:before="120" w:after="120"/>
      <w:ind w:right="3969"/>
      <w:textAlignment w:val="auto"/>
    </w:pPr>
    <w:rPr>
      <w:sz w:val="24"/>
    </w:rPr>
  </w:style>
  <w:style w:type="paragraph" w:customStyle="1" w:styleId="11Kringelflatter">
    <w:name w:val="11Kringel_flatter"/>
    <w:basedOn w:val="Standard"/>
    <w:pPr>
      <w:numPr>
        <w:numId w:val="5"/>
      </w:numPr>
      <w:tabs>
        <w:tab w:val="left" w:pos="284"/>
      </w:tabs>
      <w:ind w:right="3969"/>
    </w:pPr>
  </w:style>
  <w:style w:type="paragraph" w:styleId="Blocktext">
    <w:name w:val="Block Text"/>
    <w:basedOn w:val="Standard"/>
    <w:pPr>
      <w:tabs>
        <w:tab w:val="num" w:pos="360"/>
      </w:tabs>
      <w:ind w:left="-357" w:right="3969"/>
    </w:pPr>
  </w:style>
  <w:style w:type="paragraph" w:styleId="Dokumentstruktur">
    <w:name w:val="Document Map"/>
    <w:basedOn w:val="Standard"/>
    <w:semiHidden/>
    <w:pPr>
      <w:shd w:val="clear" w:color="auto" w:fill="000080"/>
    </w:pPr>
    <w:rPr>
      <w:rFonts w:ascii="Tahoma" w:hAnsi="Tahoma" w:cs="Tahoma"/>
    </w:rPr>
  </w:style>
  <w:style w:type="character" w:styleId="Hyperlink">
    <w:name w:val="Hyperlink"/>
    <w:rPr>
      <w:color w:val="0000FF"/>
      <w:u w:val="single"/>
    </w:rPr>
  </w:style>
  <w:style w:type="paragraph" w:customStyle="1" w:styleId="11Block0">
    <w:name w:val="11Block"/>
    <w:basedOn w:val="Standard"/>
    <w:pPr>
      <w:jc w:val="both"/>
    </w:pPr>
  </w:style>
  <w:style w:type="paragraph" w:customStyle="1" w:styleId="Bild">
    <w:name w:val="Bild"/>
    <w:basedOn w:val="Standard"/>
    <w:next w:val="Standard"/>
    <w:pPr>
      <w:spacing w:line="240" w:lineRule="auto"/>
    </w:pPr>
  </w:style>
  <w:style w:type="character" w:customStyle="1" w:styleId="BesuchterHyperlink">
    <w:name w:val="BesuchterHyperlink"/>
    <w:rPr>
      <w:color w:val="800080"/>
      <w:u w:val="single"/>
    </w:rPr>
  </w:style>
  <w:style w:type="paragraph" w:customStyle="1" w:styleId="10Block">
    <w:name w:val="10Block"/>
    <w:basedOn w:val="Standard"/>
    <w:pPr>
      <w:spacing w:line="240" w:lineRule="exact"/>
      <w:jc w:val="both"/>
    </w:pPr>
    <w:rPr>
      <w:sz w:val="20"/>
    </w:rPr>
  </w:style>
  <w:style w:type="paragraph" w:styleId="Textkrper-Zeileneinzug">
    <w:name w:val="Body Text Indent"/>
    <w:basedOn w:val="Standard"/>
    <w:pPr>
      <w:overflowPunct/>
      <w:autoSpaceDE/>
      <w:autoSpaceDN/>
      <w:adjustRightInd/>
      <w:spacing w:after="120" w:line="240" w:lineRule="auto"/>
      <w:ind w:left="708"/>
      <w:jc w:val="both"/>
      <w:textAlignment w:val="auto"/>
    </w:pPr>
    <w:rPr>
      <w:snapToGrid w:val="0"/>
      <w:sz w:val="20"/>
    </w:rPr>
  </w:style>
  <w:style w:type="paragraph" w:styleId="StandardWeb">
    <w:name w:val="Normal (Web)"/>
    <w:basedOn w:val="Standard"/>
    <w:rsid w:val="00DF7054"/>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paragraph" w:styleId="Sprechblasentext">
    <w:name w:val="Balloon Text"/>
    <w:basedOn w:val="Standard"/>
    <w:semiHidden/>
    <w:rsid w:val="004F45E1"/>
    <w:rPr>
      <w:rFonts w:ascii="Tahoma" w:hAnsi="Tahoma" w:cs="Tahoma"/>
      <w:sz w:val="16"/>
      <w:szCs w:val="16"/>
    </w:rPr>
  </w:style>
  <w:style w:type="character" w:customStyle="1" w:styleId="KopfzeileZchn">
    <w:name w:val="Kopfzeile Zchn"/>
    <w:link w:val="Kopfzeile"/>
    <w:rsid w:val="00851151"/>
    <w:rPr>
      <w:rFonts w:ascii="Arial" w:hAnsi="Arial"/>
    </w:rPr>
  </w:style>
  <w:style w:type="paragraph" w:styleId="Listenabsatz">
    <w:name w:val="List Paragraph"/>
    <w:basedOn w:val="Standard"/>
    <w:uiPriority w:val="34"/>
    <w:qFormat/>
    <w:rsid w:val="00E563A3"/>
    <w:pPr>
      <w:ind w:left="720"/>
      <w:contextualSpacing/>
    </w:pPr>
  </w:style>
  <w:style w:type="paragraph" w:styleId="berarbeitung">
    <w:name w:val="Revision"/>
    <w:hidden/>
    <w:uiPriority w:val="99"/>
    <w:semiHidden/>
    <w:rsid w:val="0023306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948656">
      <w:bodyDiv w:val="1"/>
      <w:marLeft w:val="0"/>
      <w:marRight w:val="0"/>
      <w:marTop w:val="0"/>
      <w:marBottom w:val="0"/>
      <w:divBdr>
        <w:top w:val="none" w:sz="0" w:space="0" w:color="auto"/>
        <w:left w:val="none" w:sz="0" w:space="0" w:color="auto"/>
        <w:bottom w:val="none" w:sz="0" w:space="0" w:color="auto"/>
        <w:right w:val="none" w:sz="0" w:space="0" w:color="auto"/>
      </w:divBdr>
    </w:div>
    <w:div w:id="1451901636">
      <w:bodyDiv w:val="1"/>
      <w:marLeft w:val="0"/>
      <w:marRight w:val="0"/>
      <w:marTop w:val="0"/>
      <w:marBottom w:val="0"/>
      <w:divBdr>
        <w:top w:val="none" w:sz="0" w:space="0" w:color="auto"/>
        <w:left w:val="none" w:sz="0" w:space="0" w:color="auto"/>
        <w:bottom w:val="none" w:sz="0" w:space="0" w:color="auto"/>
        <w:right w:val="none" w:sz="0" w:space="0" w:color="auto"/>
      </w:divBdr>
      <w:divsChild>
        <w:div w:id="485897692">
          <w:marLeft w:val="0"/>
          <w:marRight w:val="0"/>
          <w:marTop w:val="0"/>
          <w:marBottom w:val="0"/>
          <w:divBdr>
            <w:top w:val="none" w:sz="0" w:space="0" w:color="auto"/>
            <w:left w:val="none" w:sz="0" w:space="0" w:color="auto"/>
            <w:bottom w:val="none" w:sz="0" w:space="0" w:color="auto"/>
            <w:right w:val="none" w:sz="0" w:space="0" w:color="auto"/>
          </w:divBdr>
          <w:divsChild>
            <w:div w:id="14800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300">
      <w:bodyDiv w:val="1"/>
      <w:marLeft w:val="0"/>
      <w:marRight w:val="0"/>
      <w:marTop w:val="0"/>
      <w:marBottom w:val="0"/>
      <w:divBdr>
        <w:top w:val="none" w:sz="0" w:space="0" w:color="auto"/>
        <w:left w:val="none" w:sz="0" w:space="0" w:color="auto"/>
        <w:bottom w:val="none" w:sz="0" w:space="0" w:color="auto"/>
        <w:right w:val="none" w:sz="0" w:space="0" w:color="auto"/>
      </w:divBdr>
      <w:divsChild>
        <w:div w:id="372584768">
          <w:marLeft w:val="0"/>
          <w:marRight w:val="0"/>
          <w:marTop w:val="0"/>
          <w:marBottom w:val="0"/>
          <w:divBdr>
            <w:top w:val="none" w:sz="0" w:space="0" w:color="auto"/>
            <w:left w:val="none" w:sz="0" w:space="0" w:color="auto"/>
            <w:bottom w:val="none" w:sz="0" w:space="0" w:color="auto"/>
            <w:right w:val="none" w:sz="0" w:space="0" w:color="auto"/>
          </w:divBdr>
          <w:divsChild>
            <w:div w:id="23567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6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EA8A9-ECB3-46C7-936D-0D5CEE02E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2473</Words>
  <Characters>14532</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Muster</vt:lpstr>
    </vt:vector>
  </TitlesOfParts>
  <Company>Institut für Fenstertechnik Rosenheim e.V.</Company>
  <LinksUpToDate>false</LinksUpToDate>
  <CharactersWithSpaces>16972</CharactersWithSpaces>
  <SharedDoc>false</SharedDoc>
  <HLinks>
    <vt:vector size="6" baseType="variant">
      <vt:variant>
        <vt:i4>8060990</vt:i4>
      </vt:variant>
      <vt:variant>
        <vt:i4>6</vt:i4>
      </vt:variant>
      <vt:variant>
        <vt:i4>0</vt:i4>
      </vt:variant>
      <vt:variant>
        <vt:i4>5</vt:i4>
      </vt:variant>
      <vt:variant>
        <vt:lpwstr>http://www.ift-rosenheim.de/bildarchiv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dc:title>
  <dc:subject/>
  <dc:creator>bw</dc:creator>
  <cp:keywords>Pressemitteilung, docId:7833CE984775F02BDEE2A1DCA0FB7E7E</cp:keywords>
  <dc:description/>
  <cp:lastModifiedBy>Benitz Jürgen</cp:lastModifiedBy>
  <cp:revision>3</cp:revision>
  <cp:lastPrinted>2022-10-21T10:54:00Z</cp:lastPrinted>
  <dcterms:created xsi:type="dcterms:W3CDTF">2022-10-21T10:54:00Z</dcterms:created>
  <dcterms:modified xsi:type="dcterms:W3CDTF">2022-10-21T10:56:00Z</dcterms:modified>
</cp:coreProperties>
</file>