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C" w:rsidRDefault="00D9307C" w:rsidP="00AB36A3">
      <w:pPr>
        <w:pStyle w:val="11Flatter-re-7"/>
        <w:widowControl w:val="0"/>
      </w:pPr>
    </w:p>
    <w:p w:rsidR="00BF09BC" w:rsidRDefault="00AB36A3" w:rsidP="00AB36A3">
      <w:pPr>
        <w:pStyle w:val="frPM1810"/>
        <w:widowControl w:val="0"/>
        <w:jc w:val="left"/>
        <w:rPr>
          <w:b w:val="0"/>
          <w:sz w:val="22"/>
        </w:rPr>
      </w:pPr>
      <w:r w:rsidRPr="00702550">
        <w:rPr>
          <w:color w:val="005D96"/>
        </w:rPr>
        <w:t>PRESS RELEASE</w:t>
      </w:r>
      <w:r w:rsidR="00215D63">
        <w:rPr>
          <w:b w:val="0"/>
          <w:sz w:val="22"/>
        </w:rPr>
        <w:tab/>
      </w:r>
      <w:r w:rsidR="008E155E">
        <w:rPr>
          <w:b w:val="0"/>
          <w:sz w:val="22"/>
        </w:rPr>
        <w:t>22-10-6</w:t>
      </w:r>
      <w:r w:rsidR="00B54617">
        <w:rPr>
          <w:b w:val="0"/>
          <w:sz w:val="22"/>
        </w:rPr>
        <w:t>6</w:t>
      </w:r>
    </w:p>
    <w:p w:rsidR="00BF09BC" w:rsidRDefault="00AB36A3" w:rsidP="00AB36A3">
      <w:pPr>
        <w:pStyle w:val="frPM1810"/>
        <w:widowControl w:val="0"/>
        <w:jc w:val="left"/>
        <w:rPr>
          <w:b w:val="0"/>
          <w:bCs/>
          <w:sz w:val="22"/>
        </w:rPr>
      </w:pPr>
      <w:r>
        <w:tab/>
      </w:r>
      <w:r>
        <w:rPr>
          <w:b w:val="0"/>
          <w:bCs/>
          <w:sz w:val="22"/>
        </w:rPr>
        <w:t xml:space="preserve">from </w:t>
      </w:r>
      <w:r w:rsidR="006F5A17">
        <w:rPr>
          <w:b w:val="0"/>
          <w:bCs/>
          <w:sz w:val="22"/>
        </w:rPr>
        <w:t xml:space="preserve">11 October </w:t>
      </w:r>
      <w:r w:rsidR="00C97AE0">
        <w:rPr>
          <w:b w:val="0"/>
          <w:bCs/>
          <w:sz w:val="22"/>
        </w:rPr>
        <w:t>2022</w:t>
      </w:r>
    </w:p>
    <w:p w:rsidR="00D9307C" w:rsidRPr="00E373BB" w:rsidRDefault="00D9307C" w:rsidP="00AB36A3">
      <w:pPr>
        <w:pStyle w:val="11Flatter-re-7"/>
        <w:widowControl w:val="0"/>
        <w:spacing w:line="240" w:lineRule="exact"/>
      </w:pPr>
    </w:p>
    <w:p w:rsidR="00D9307C" w:rsidRPr="00E373BB" w:rsidRDefault="00D9307C" w:rsidP="00AB36A3">
      <w:pPr>
        <w:pStyle w:val="06"/>
        <w:widowControl w:val="0"/>
        <w:jc w:val="left"/>
      </w:pPr>
    </w:p>
    <w:p w:rsidR="00BF09BC" w:rsidRDefault="00AB36A3" w:rsidP="00AB36A3">
      <w:pPr>
        <w:pStyle w:val="berschrift1"/>
        <w:widowControl w:val="0"/>
        <w:suppressAutoHyphens w:val="0"/>
      </w:pPr>
      <w:r w:rsidRPr="006318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699439" wp14:editId="356830DD">
                <wp:simplePos x="0" y="0"/>
                <wp:positionH relativeFrom="column">
                  <wp:posOffset>3927602</wp:posOffset>
                </wp:positionH>
                <wp:positionV relativeFrom="paragraph">
                  <wp:posOffset>54483</wp:posOffset>
                </wp:positionV>
                <wp:extent cx="2443480" cy="2828544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828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7C" w:rsidRPr="005A0AF9" w:rsidRDefault="00D9307C" w:rsidP="0073427A">
                            <w:pPr>
                              <w:pStyle w:val="Bild"/>
                            </w:pPr>
                          </w:p>
                          <w:p w:rsidR="00BF09BC" w:rsidRDefault="00AB36A3">
                            <w:pPr>
                              <w:spacing w:before="120" w:after="120" w:line="24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C47670">
                              <w:rPr>
                                <w:b/>
                                <w:bCs/>
                                <w:sz w:val="20"/>
                              </w:rPr>
                              <w:t>Picture 1</w:t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 w:rsidR="00906E06" w:rsidRPr="00906E06">
                              <w:rPr>
                                <w:bCs/>
                                <w:sz w:val="20"/>
                              </w:rPr>
                              <w:t xml:space="preserve">With the "ift-geprüft" </w:t>
                            </w:r>
                            <w:r w:rsidR="00F976FA">
                              <w:rPr>
                                <w:bCs/>
                                <w:sz w:val="20"/>
                              </w:rPr>
                              <w:t xml:space="preserve">mark, </w:t>
                            </w:r>
                            <w:r w:rsidR="00906E06" w:rsidRPr="00906E06">
                              <w:rPr>
                                <w:bCs/>
                                <w:sz w:val="20"/>
                              </w:rPr>
                              <w:t xml:space="preserve">planners, dealers, tendering authorities and end users can easily </w:t>
                            </w:r>
                            <w:r w:rsidR="00F976FA">
                              <w:rPr>
                                <w:bCs/>
                                <w:sz w:val="20"/>
                              </w:rPr>
                              <w:t xml:space="preserve">check the </w:t>
                            </w:r>
                            <w:r w:rsidR="00906E06" w:rsidRPr="00906E06">
                              <w:rPr>
                                <w:bCs/>
                                <w:sz w:val="20"/>
                              </w:rPr>
                              <w:t>authenticity of test certificates.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9943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9.25pt;margin-top:4.3pt;width:192.4pt;height:2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" stroked="f">
                <v:textbox>
                  <w:txbxContent>
                    <w:p w:rsidR="00D9307C" w:rsidRPr="005A0AF9" w:rsidRDefault="00D9307C" w:rsidP="0073427A">
                      <w:pPr>
                        <w:pStyle w:val="Bild"/>
                      </w:pPr>
                    </w:p>
                    <w:p w:rsidR="00BF09BC" w:rsidRDefault="00AB36A3">
                      <w:pPr>
                        <w:spacing w:before="120" w:after="120" w:line="240" w:lineRule="exact"/>
                        <w:rPr>
                          <w:b/>
                          <w:bCs/>
                          <w:sz w:val="20"/>
                        </w:rPr>
                      </w:pPr>
                      <w:r w:rsidRPr="00C47670">
                        <w:rPr>
                          <w:b/>
                          <w:bCs/>
                          <w:sz w:val="20"/>
                        </w:rPr>
                        <w:t>Picture 1</w:t>
                      </w:r>
                      <w:r>
                        <w:rPr>
                          <w:bCs/>
                          <w:sz w:val="20"/>
                        </w:rPr>
                        <w:tab/>
                      </w:r>
                      <w:r w:rsidR="00906E06" w:rsidRPr="00906E06">
                        <w:rPr>
                          <w:bCs/>
                          <w:sz w:val="20"/>
                        </w:rPr>
                        <w:t xml:space="preserve">With the "ift-geprüft" </w:t>
                      </w:r>
                      <w:r w:rsidR="00F976FA">
                        <w:rPr>
                          <w:bCs/>
                          <w:sz w:val="20"/>
                        </w:rPr>
                        <w:t xml:space="preserve">mark, </w:t>
                      </w:r>
                      <w:r w:rsidR="00906E06" w:rsidRPr="00906E06">
                        <w:rPr>
                          <w:bCs/>
                          <w:sz w:val="20"/>
                        </w:rPr>
                        <w:t xml:space="preserve">planners, dealers, tendering authorities and end users can easily </w:t>
                      </w:r>
                      <w:r w:rsidR="00F976FA">
                        <w:rPr>
                          <w:bCs/>
                          <w:sz w:val="20"/>
                        </w:rPr>
                        <w:t xml:space="preserve">check the </w:t>
                      </w:r>
                      <w:r w:rsidR="00906E06" w:rsidRPr="00906E06">
                        <w:rPr>
                          <w:bCs/>
                          <w:sz w:val="20"/>
                        </w:rPr>
                        <w:t>authenticity of test certificates.</w:t>
                      </w:r>
                    </w:p>
                  </w:txbxContent>
                </v:textbox>
              </v:shape>
            </w:pict>
          </mc:Fallback>
        </mc:AlternateContent>
      </w:r>
      <w:r w:rsidR="00906E06">
        <w:t xml:space="preserve">"ift-tested" </w:t>
      </w:r>
      <w:r w:rsidR="001C64C7">
        <w:t>label</w:t>
      </w:r>
    </w:p>
    <w:p w:rsidR="00BF09BC" w:rsidRDefault="00AB36A3" w:rsidP="00AB36A3">
      <w:pPr>
        <w:pStyle w:val="berschrift2"/>
        <w:keepLines w:val="0"/>
        <w:widowControl w:val="0"/>
        <w:suppressAutoHyphens w:val="0"/>
      </w:pPr>
      <w:r>
        <w:t>Simple authenticity check of ift certificates</w:t>
      </w:r>
    </w:p>
    <w:p w:rsidR="00D9307C" w:rsidRPr="003675B0" w:rsidRDefault="00D9307C" w:rsidP="00AB36A3">
      <w:pPr>
        <w:pStyle w:val="11Flatter-re-7"/>
        <w:widowControl w:val="0"/>
        <w:ind w:right="3131"/>
      </w:pPr>
    </w:p>
    <w:p w:rsidR="00BF09BC" w:rsidRDefault="00AB36A3" w:rsidP="00AB36A3">
      <w:pPr>
        <w:pStyle w:val="11Flatter-re-7"/>
        <w:widowControl w:val="0"/>
        <w:ind w:right="3131"/>
        <w:rPr>
          <w:b/>
          <w:bCs/>
        </w:rPr>
      </w:pPr>
      <w:r>
        <w:rPr>
          <w:b/>
          <w:bCs/>
        </w:rPr>
        <w:t xml:space="preserve">In times of fake news and the manifold digital possibilities </w:t>
      </w:r>
      <w:r w:rsidR="00F976FA">
        <w:rPr>
          <w:b/>
          <w:bCs/>
        </w:rPr>
        <w:t xml:space="preserve">to </w:t>
      </w:r>
      <w:r>
        <w:rPr>
          <w:b/>
          <w:bCs/>
        </w:rPr>
        <w:t>easily falsify documents</w:t>
      </w:r>
      <w:r w:rsidR="001C64C7">
        <w:rPr>
          <w:b/>
          <w:bCs/>
        </w:rPr>
        <w:t xml:space="preserve">, </w:t>
      </w:r>
      <w:r>
        <w:rPr>
          <w:b/>
          <w:bCs/>
        </w:rPr>
        <w:t>planners, builders and trade are rightly becoming more and more critical. That is why ift Rosenheim is now supporting its customers with a new service. For all new tests, manufacturers of building materials and building elements also receive the ift-tested</w:t>
      </w:r>
      <w:r>
        <w:rPr>
          <w:b/>
          <w:bCs/>
        </w:rPr>
        <w:t xml:space="preserve"> mark free of charge for free use with the test result. With this "</w:t>
      </w:r>
      <w:r w:rsidRPr="006F5A17">
        <w:rPr>
          <w:b/>
          <w:bCs/>
        </w:rPr>
        <w:t>proof of authenticity</w:t>
      </w:r>
      <w:r>
        <w:rPr>
          <w:b/>
          <w:bCs/>
        </w:rPr>
        <w:t xml:space="preserve">", manufacturers create </w:t>
      </w:r>
      <w:r w:rsidRPr="006F5A17">
        <w:rPr>
          <w:b/>
          <w:bCs/>
        </w:rPr>
        <w:t xml:space="preserve">confidence among </w:t>
      </w:r>
      <w:r w:rsidR="002619C3">
        <w:rPr>
          <w:b/>
          <w:bCs/>
        </w:rPr>
        <w:t xml:space="preserve">planners, dealers, tendering authorities and </w:t>
      </w:r>
      <w:r w:rsidRPr="006F5A17">
        <w:rPr>
          <w:b/>
          <w:bCs/>
        </w:rPr>
        <w:t>end customers</w:t>
      </w:r>
      <w:r>
        <w:rPr>
          <w:b/>
          <w:bCs/>
        </w:rPr>
        <w:t xml:space="preserve">. </w:t>
      </w:r>
    </w:p>
    <w:p w:rsidR="008A19B2" w:rsidRPr="003675B0" w:rsidRDefault="008A19B2" w:rsidP="00AB36A3">
      <w:pPr>
        <w:widowControl w:val="0"/>
        <w:overflowPunct/>
        <w:ind w:right="2471"/>
        <w:textAlignment w:val="auto"/>
      </w:pPr>
    </w:p>
    <w:p w:rsidR="00BF09BC" w:rsidRDefault="00AB36A3" w:rsidP="00AB36A3">
      <w:pPr>
        <w:pStyle w:val="11Flatter-re-7"/>
        <w:widowControl w:val="0"/>
        <w:ind w:right="3259"/>
      </w:pPr>
      <w:r>
        <w:t xml:space="preserve">In the media </w:t>
      </w:r>
      <w:r w:rsidR="001C64C7">
        <w:t xml:space="preserve">and </w:t>
      </w:r>
      <w:r>
        <w:t xml:space="preserve">also in our personal environment, we </w:t>
      </w:r>
      <w:r w:rsidR="002619C3">
        <w:t xml:space="preserve">all </w:t>
      </w:r>
      <w:r>
        <w:t>regular</w:t>
      </w:r>
      <w:r>
        <w:t xml:space="preserve">ly experience how often data and documents are falsified and manipulated. Therefore, trust in information is </w:t>
      </w:r>
      <w:r w:rsidR="002619C3">
        <w:t xml:space="preserve">generally </w:t>
      </w:r>
      <w:r>
        <w:t xml:space="preserve">dwindling, </w:t>
      </w:r>
      <w:r w:rsidR="00495BD2">
        <w:t xml:space="preserve">but at the same time </w:t>
      </w:r>
      <w:r w:rsidR="00F976FA">
        <w:t>people</w:t>
      </w:r>
      <w:r w:rsidR="001C64C7">
        <w:t xml:space="preserve">'s </w:t>
      </w:r>
      <w:r w:rsidR="00495BD2">
        <w:t xml:space="preserve">competence </w:t>
      </w:r>
      <w:r w:rsidR="001C64C7">
        <w:t xml:space="preserve">in </w:t>
      </w:r>
      <w:r w:rsidR="00495BD2">
        <w:t xml:space="preserve">evaluating information and its sources is also increasing. Of course, the building sector is not exempt from this. </w:t>
      </w:r>
      <w:r w:rsidR="00F976FA">
        <w:t xml:space="preserve">Therefore, </w:t>
      </w:r>
      <w:r w:rsidR="00495BD2">
        <w:t xml:space="preserve">ift Rosenheim has developed a procedure with which every buyer of building materials, building elements and personal </w:t>
      </w:r>
      <w:r w:rsidR="00EB1276">
        <w:t xml:space="preserve">protective equipment </w:t>
      </w:r>
      <w:r w:rsidR="00495BD2">
        <w:t>(</w:t>
      </w:r>
      <w:r w:rsidR="00F976FA">
        <w:t xml:space="preserve">FFP2 masks, </w:t>
      </w:r>
      <w:r w:rsidR="00495BD2">
        <w:t xml:space="preserve">etc.) can verify the authenticity of ift certificates and test reports. The ift-tested mark shows that one or more properties of a product have been tested and evaluated by ift Rosenheim. Planners, dealers, tendering authorities and end users can </w:t>
      </w:r>
      <w:r w:rsidR="00F976FA">
        <w:t xml:space="preserve">thus </w:t>
      </w:r>
      <w:r w:rsidR="00495BD2">
        <w:t xml:space="preserve">be sure that the products bearing the mark have been tested independently, competently and in accordance with current standards by an internationally renowned testing institute. </w:t>
      </w:r>
    </w:p>
    <w:p w:rsidR="002619C3" w:rsidRDefault="002619C3" w:rsidP="00AB36A3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BF09BC" w:rsidRDefault="00AB36A3" w:rsidP="00AB36A3">
      <w:pPr>
        <w:pStyle w:val="11Flatter-re-7"/>
        <w:widowControl w:val="0"/>
        <w:ind w:right="3259"/>
      </w:pPr>
      <w:r>
        <w:lastRenderedPageBreak/>
        <w:t>The ift-tested mark verifies that</w:t>
      </w:r>
    </w:p>
    <w:p w:rsidR="002619C3" w:rsidRDefault="002619C3" w:rsidP="00AB36A3">
      <w:pPr>
        <w:pStyle w:val="06"/>
        <w:jc w:val="left"/>
      </w:pPr>
    </w:p>
    <w:p w:rsidR="00BF09BC" w:rsidRDefault="00AB36A3" w:rsidP="00AB36A3">
      <w:pPr>
        <w:pStyle w:val="11Flatter-re-7"/>
        <w:widowControl w:val="0"/>
        <w:numPr>
          <w:ilvl w:val="0"/>
          <w:numId w:val="32"/>
        </w:numPr>
        <w:ind w:left="284" w:right="3259" w:hanging="284"/>
      </w:pPr>
      <w:r>
        <w:t>Products advertised with an ift-geprüft mark have been tested for one or more properties by ift Rosenheim</w:t>
      </w:r>
      <w:r>
        <w:t>,</w:t>
      </w:r>
    </w:p>
    <w:p w:rsidR="00BF09BC" w:rsidRDefault="00AB36A3" w:rsidP="00AB36A3">
      <w:pPr>
        <w:pStyle w:val="11Flatter-re-7"/>
        <w:widowControl w:val="0"/>
        <w:numPr>
          <w:ilvl w:val="0"/>
          <w:numId w:val="32"/>
        </w:numPr>
        <w:ind w:left="284" w:right="3259" w:hanging="284"/>
      </w:pPr>
      <w:r>
        <w:t>the tested product properties stated in the ift certificate have been determined in conformity with the standard,</w:t>
      </w:r>
    </w:p>
    <w:p w:rsidR="00BF09BC" w:rsidRDefault="002619C3" w:rsidP="00AB36A3">
      <w:pPr>
        <w:pStyle w:val="11Flatter-re-7"/>
        <w:widowControl w:val="0"/>
        <w:numPr>
          <w:ilvl w:val="0"/>
          <w:numId w:val="32"/>
        </w:numPr>
        <w:ind w:left="284" w:right="3259" w:hanging="284"/>
      </w:pPr>
      <w:r>
        <w:t>the listed documents and evidence have undergone an authenticity check and are therefore reliable.</w:t>
      </w:r>
    </w:p>
    <w:p w:rsidR="002619C3" w:rsidRDefault="002619C3" w:rsidP="00AB36A3">
      <w:pPr>
        <w:pStyle w:val="11Flatter-re-7"/>
        <w:widowControl w:val="0"/>
        <w:ind w:right="3259"/>
      </w:pPr>
    </w:p>
    <w:p w:rsidR="00BF09BC" w:rsidRDefault="00AB36A3" w:rsidP="00AB36A3">
      <w:pPr>
        <w:pStyle w:val="11Flatter-re-7"/>
        <w:widowControl w:val="0"/>
        <w:ind w:right="3259"/>
      </w:pPr>
      <w:r>
        <w:t>Via a QR code scan or entering the custo</w:t>
      </w:r>
      <w:r>
        <w:t xml:space="preserve">mer ID on the website </w:t>
      </w:r>
      <w:hyperlink r:id="rId7" w:history="1">
        <w:r w:rsidRPr="00672C20">
          <w:rPr>
            <w:rStyle w:val="Hyperlink"/>
          </w:rPr>
          <w:t>www.ift-geprueft.de</w:t>
        </w:r>
      </w:hyperlink>
      <w:r>
        <w:t xml:space="preserve">, the corresponding manufacturer is displayed if it has a sign. </w:t>
      </w:r>
    </w:p>
    <w:p w:rsidR="00683F1D" w:rsidRDefault="00683F1D" w:rsidP="00AB36A3">
      <w:pPr>
        <w:pStyle w:val="11Flatter-re-7"/>
        <w:widowControl w:val="0"/>
        <w:ind w:right="3259"/>
      </w:pPr>
    </w:p>
    <w:p w:rsidR="00BF09BC" w:rsidRDefault="00AB36A3" w:rsidP="00AB36A3">
      <w:pPr>
        <w:pStyle w:val="11Flatter-re-7"/>
        <w:widowControl w:val="0"/>
        <w:ind w:right="3259"/>
      </w:pPr>
      <w:r>
        <w:t xml:space="preserve">More info at www.ift-geprueft.de </w:t>
      </w:r>
    </w:p>
    <w:p w:rsidR="009C75AB" w:rsidRDefault="009C75AB" w:rsidP="00AB36A3">
      <w:pPr>
        <w:widowControl w:val="0"/>
        <w:overflowPunct/>
        <w:textAlignment w:val="auto"/>
        <w:rPr>
          <w:rFonts w:cs="Arial"/>
          <w:szCs w:val="22"/>
        </w:rPr>
      </w:pPr>
    </w:p>
    <w:p w:rsidR="000F5DB8" w:rsidRDefault="000F5DB8" w:rsidP="00AB36A3">
      <w:pPr>
        <w:widowControl w:val="0"/>
        <w:overflowPunct/>
        <w:textAlignment w:val="auto"/>
        <w:rPr>
          <w:rFonts w:cs="Arial"/>
          <w:szCs w:val="22"/>
        </w:rPr>
      </w:pPr>
    </w:p>
    <w:p w:rsidR="00BF09BC" w:rsidRDefault="00AB36A3" w:rsidP="00AB36A3">
      <w:pPr>
        <w:widowControl w:val="0"/>
        <w:overflowPunct/>
        <w:textAlignment w:val="auto"/>
        <w:rPr>
          <w:rFonts w:cs="Arial"/>
          <w:color w:val="005D96"/>
          <w:szCs w:val="22"/>
        </w:rPr>
      </w:pPr>
      <w:r w:rsidRPr="00702550">
        <w:rPr>
          <w:rFonts w:cs="Arial"/>
          <w:color w:val="005D96"/>
          <w:szCs w:val="22"/>
        </w:rPr>
        <w:t>(</w:t>
      </w:r>
      <w:r w:rsidR="00117DC5" w:rsidRPr="00702550">
        <w:rPr>
          <w:rFonts w:cs="Arial"/>
          <w:color w:val="005D96"/>
          <w:szCs w:val="22"/>
        </w:rPr>
        <w:t xml:space="preserve">Lead </w:t>
      </w:r>
      <w:r w:rsidR="00233622" w:rsidRPr="00233622">
        <w:rPr>
          <w:rFonts w:cs="Arial"/>
          <w:color w:val="005D96"/>
          <w:szCs w:val="22"/>
        </w:rPr>
        <w:t xml:space="preserve">531 </w:t>
      </w:r>
      <w:r w:rsidR="00117DC5" w:rsidRPr="00702550">
        <w:rPr>
          <w:rFonts w:cs="Arial"/>
          <w:color w:val="005D96"/>
          <w:szCs w:val="22"/>
        </w:rPr>
        <w:t>characters</w:t>
      </w:r>
      <w:r w:rsidR="003D5A55">
        <w:rPr>
          <w:rFonts w:cs="Arial"/>
          <w:color w:val="005D96"/>
          <w:szCs w:val="22"/>
        </w:rPr>
        <w:t xml:space="preserve">, </w:t>
      </w:r>
      <w:r w:rsidR="00117DC5">
        <w:rPr>
          <w:rFonts w:cs="Arial"/>
          <w:color w:val="005D96"/>
          <w:szCs w:val="22"/>
        </w:rPr>
        <w:t xml:space="preserve">body text </w:t>
      </w:r>
      <w:r w:rsidR="00233622" w:rsidRPr="00233622">
        <w:rPr>
          <w:rFonts w:cs="Arial"/>
          <w:color w:val="005D96"/>
          <w:szCs w:val="22"/>
        </w:rPr>
        <w:t xml:space="preserve">1,584 </w:t>
      </w:r>
      <w:r w:rsidR="009C75AB" w:rsidRPr="00702550">
        <w:rPr>
          <w:rFonts w:cs="Arial"/>
          <w:color w:val="005D96"/>
          <w:szCs w:val="22"/>
        </w:rPr>
        <w:t>characters</w:t>
      </w:r>
      <w:r w:rsidR="003D5A55">
        <w:rPr>
          <w:rFonts w:cs="Arial"/>
          <w:color w:val="005D96"/>
          <w:szCs w:val="22"/>
        </w:rPr>
        <w:t xml:space="preserve">, </w:t>
      </w:r>
      <w:r w:rsidR="00117DC5">
        <w:rPr>
          <w:rFonts w:cs="Arial"/>
          <w:color w:val="005D96"/>
          <w:szCs w:val="22"/>
        </w:rPr>
        <w:br/>
        <w:t xml:space="preserve">press text total </w:t>
      </w:r>
      <w:r w:rsidR="00233622" w:rsidRPr="00233622">
        <w:rPr>
          <w:rFonts w:cs="Arial"/>
          <w:color w:val="005D96"/>
          <w:szCs w:val="22"/>
        </w:rPr>
        <w:t xml:space="preserve">2,115 </w:t>
      </w:r>
      <w:r w:rsidR="00117DC5">
        <w:rPr>
          <w:rFonts w:cs="Arial"/>
          <w:color w:val="005D96"/>
          <w:szCs w:val="22"/>
        </w:rPr>
        <w:t>characters (each including spaces))</w:t>
      </w:r>
    </w:p>
    <w:p w:rsidR="00C65134" w:rsidRDefault="00C65134" w:rsidP="00AB36A3">
      <w:pPr>
        <w:widowControl w:val="0"/>
        <w:overflowPunct/>
        <w:textAlignment w:val="auto"/>
        <w:rPr>
          <w:rFonts w:cs="Arial"/>
          <w:color w:val="005D96"/>
          <w:szCs w:val="22"/>
        </w:rPr>
      </w:pPr>
    </w:p>
    <w:p w:rsidR="00BF09BC" w:rsidRDefault="00AB36A3" w:rsidP="00AB36A3">
      <w:pPr>
        <w:widowControl w:val="0"/>
        <w:overflowPunct/>
        <w:ind w:right="2408"/>
        <w:textAlignment w:val="auto"/>
        <w:rPr>
          <w:rFonts w:cs="Arial"/>
          <w:color w:val="005D96"/>
          <w:szCs w:val="22"/>
        </w:rPr>
      </w:pPr>
      <w:r w:rsidRPr="00C65134">
        <w:rPr>
          <w:rFonts w:cs="Arial"/>
          <w:b/>
          <w:color w:val="005D96"/>
          <w:szCs w:val="22"/>
        </w:rPr>
        <w:t xml:space="preserve">Keywords: </w:t>
      </w:r>
      <w:r w:rsidR="00C65134" w:rsidRPr="00906E06">
        <w:rPr>
          <w:rFonts w:cs="Arial"/>
          <w:color w:val="005D96"/>
          <w:szCs w:val="22"/>
        </w:rPr>
        <w:t xml:space="preserve">testing, </w:t>
      </w:r>
      <w:r w:rsidR="00906E06">
        <w:rPr>
          <w:rFonts w:cs="Arial"/>
          <w:color w:val="005D96"/>
          <w:szCs w:val="22"/>
        </w:rPr>
        <w:t>test certificate</w:t>
      </w:r>
      <w:r w:rsidR="00C65134" w:rsidRPr="00906E06">
        <w:rPr>
          <w:rFonts w:cs="Arial"/>
          <w:color w:val="005D96"/>
          <w:szCs w:val="22"/>
        </w:rPr>
        <w:t xml:space="preserve">, security, </w:t>
      </w:r>
      <w:r w:rsidR="00906E06">
        <w:rPr>
          <w:rFonts w:cs="Arial"/>
          <w:color w:val="005D96"/>
          <w:szCs w:val="22"/>
        </w:rPr>
        <w:t xml:space="preserve">authenticity testing, </w:t>
      </w:r>
    </w:p>
    <w:p w:rsidR="000F5DB8" w:rsidRDefault="000F5DB8" w:rsidP="00AB36A3">
      <w:pPr>
        <w:widowControl w:val="0"/>
        <w:overflowPunct/>
        <w:textAlignment w:val="auto"/>
        <w:rPr>
          <w:rFonts w:cs="Arial"/>
          <w:color w:val="005D96"/>
          <w:szCs w:val="22"/>
        </w:rPr>
      </w:pPr>
    </w:p>
    <w:p w:rsidR="00BF09BC" w:rsidRDefault="00D9307C" w:rsidP="00AB36A3">
      <w:pPr>
        <w:pStyle w:val="11Flatter"/>
        <w:widowControl w:val="0"/>
        <w:ind w:right="-59"/>
        <w:rPr>
          <w:color w:val="005D96"/>
          <w:sz w:val="18"/>
        </w:rPr>
      </w:pPr>
      <w:r w:rsidRPr="00702550">
        <w:rPr>
          <w:b/>
          <w:bCs/>
          <w:color w:val="005D96"/>
          <w:sz w:val="26"/>
        </w:rPr>
        <w:t xml:space="preserve">Selection pictures </w:t>
      </w:r>
    </w:p>
    <w:p w:rsidR="00BF09BC" w:rsidRDefault="00AB36A3" w:rsidP="00AB36A3">
      <w:pPr>
        <w:pStyle w:val="11Flatter"/>
        <w:widowControl w:val="0"/>
        <w:spacing w:before="120" w:after="120" w:line="240" w:lineRule="auto"/>
        <w:ind w:right="-57"/>
        <w:rPr>
          <w:color w:val="005D96"/>
          <w:sz w:val="18"/>
        </w:rPr>
      </w:pPr>
      <w:r>
        <w:rPr>
          <w:color w:val="005D96"/>
          <w:sz w:val="18"/>
        </w:rPr>
        <w:t xml:space="preserve">The stock images may </w:t>
      </w:r>
      <w:r w:rsidRPr="00F74182">
        <w:rPr>
          <w:color w:val="005D96"/>
          <w:sz w:val="18"/>
        </w:rPr>
        <w:t xml:space="preserve">only </w:t>
      </w:r>
      <w:r>
        <w:rPr>
          <w:color w:val="005D96"/>
          <w:sz w:val="18"/>
        </w:rPr>
        <w:t xml:space="preserve">be used </w:t>
      </w:r>
      <w:r w:rsidRPr="00F74182">
        <w:rPr>
          <w:color w:val="005D96"/>
          <w:sz w:val="18"/>
        </w:rPr>
        <w:t xml:space="preserve">in the context of the publication of </w:t>
      </w:r>
      <w:r>
        <w:rPr>
          <w:color w:val="005D96"/>
          <w:sz w:val="18"/>
        </w:rPr>
        <w:t xml:space="preserve">this </w:t>
      </w:r>
      <w:r w:rsidRPr="00F74182">
        <w:rPr>
          <w:color w:val="005D96"/>
          <w:sz w:val="18"/>
        </w:rPr>
        <w:t xml:space="preserve">press release and by naming </w:t>
      </w:r>
      <w:r>
        <w:rPr>
          <w:color w:val="005D96"/>
          <w:sz w:val="18"/>
        </w:rPr>
        <w:t>the author.</w:t>
      </w:r>
    </w:p>
    <w:p w:rsidR="00D9307C" w:rsidRDefault="00D9307C" w:rsidP="00AB36A3">
      <w:pPr>
        <w:pStyle w:val="11Flatter-re-7"/>
        <w:widowControl w:val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66"/>
        <w:gridCol w:w="1139"/>
      </w:tblGrid>
      <w:tr w:rsidR="00D9307C" w:rsidRPr="009373AA" w:rsidTr="00AB36A3">
        <w:trPr>
          <w:cantSplit/>
          <w:tblHeader/>
        </w:trPr>
        <w:tc>
          <w:tcPr>
            <w:tcW w:w="567" w:type="dxa"/>
          </w:tcPr>
          <w:p w:rsidR="00BF09BC" w:rsidRDefault="00AB36A3" w:rsidP="00AB36A3">
            <w:pPr>
              <w:pStyle w:val="11Block-re-7"/>
              <w:widowControl w:val="0"/>
              <w:spacing w:before="120" w:after="120"/>
              <w:ind w:right="0"/>
              <w:rPr>
                <w:b/>
                <w:bCs/>
                <w:color w:val="005D96"/>
              </w:rPr>
            </w:pPr>
            <w:r w:rsidRPr="009373AA">
              <w:rPr>
                <w:b/>
                <w:bCs/>
                <w:color w:val="005D96"/>
              </w:rPr>
              <w:t>No.</w:t>
            </w:r>
          </w:p>
        </w:tc>
        <w:tc>
          <w:tcPr>
            <w:tcW w:w="7366" w:type="dxa"/>
          </w:tcPr>
          <w:p w:rsidR="00BF09BC" w:rsidRDefault="00E67F3D" w:rsidP="00AB36A3">
            <w:pPr>
              <w:pStyle w:val="11Block-re-7"/>
              <w:widowControl w:val="0"/>
              <w:spacing w:before="120" w:after="120"/>
              <w:ind w:right="0"/>
              <w:rPr>
                <w:b/>
                <w:bCs/>
                <w:color w:val="005D96"/>
              </w:rPr>
            </w:pPr>
            <w:r>
              <w:rPr>
                <w:b/>
                <w:bCs/>
                <w:color w:val="005D96"/>
              </w:rPr>
              <w:t xml:space="preserve">Picture </w:t>
            </w:r>
            <w:r w:rsidR="00AB36A3" w:rsidRPr="00703B3E">
              <w:rPr>
                <w:b/>
                <w:bCs/>
                <w:color w:val="005D96"/>
              </w:rPr>
              <w:t xml:space="preserve"> text </w:t>
            </w:r>
            <w:r w:rsidR="00AB36A3" w:rsidRPr="009373AA">
              <w:rPr>
                <w:b/>
                <w:bCs/>
                <w:color w:val="005D96"/>
              </w:rPr>
              <w:t>and file name</w:t>
            </w:r>
          </w:p>
        </w:tc>
        <w:tc>
          <w:tcPr>
            <w:tcW w:w="1139" w:type="dxa"/>
          </w:tcPr>
          <w:p w:rsidR="00BF09BC" w:rsidRDefault="00E67F3D" w:rsidP="00AB36A3">
            <w:pPr>
              <w:pStyle w:val="11Block-re-7"/>
              <w:widowControl w:val="0"/>
              <w:spacing w:before="120" w:after="120"/>
              <w:ind w:right="0"/>
              <w:rPr>
                <w:b/>
                <w:bCs/>
                <w:color w:val="005D96"/>
              </w:rPr>
            </w:pPr>
            <w:r>
              <w:rPr>
                <w:b/>
                <w:bCs/>
                <w:color w:val="005D96"/>
              </w:rPr>
              <w:t>Picture</w:t>
            </w:r>
          </w:p>
        </w:tc>
      </w:tr>
      <w:tr w:rsidR="00906E06" w:rsidRPr="00906E06" w:rsidTr="00AB36A3">
        <w:trPr>
          <w:cantSplit/>
        </w:trPr>
        <w:tc>
          <w:tcPr>
            <w:tcW w:w="567" w:type="dxa"/>
          </w:tcPr>
          <w:p w:rsidR="00BF09BC" w:rsidRDefault="00AB36A3" w:rsidP="00AB36A3">
            <w:pPr>
              <w:pStyle w:val="11Block-re-7"/>
              <w:widowControl w:val="0"/>
              <w:spacing w:before="120" w:after="120"/>
              <w:ind w:right="0"/>
            </w:pPr>
            <w:r w:rsidRPr="00906E06">
              <w:t>1</w:t>
            </w:r>
          </w:p>
        </w:tc>
        <w:tc>
          <w:tcPr>
            <w:tcW w:w="7366" w:type="dxa"/>
          </w:tcPr>
          <w:p w:rsidR="00BF09BC" w:rsidRDefault="00AB36A3" w:rsidP="00AB36A3">
            <w:pPr>
              <w:pStyle w:val="11Block-re-7"/>
              <w:widowControl w:val="0"/>
              <w:spacing w:before="120" w:after="40"/>
              <w:ind w:right="0"/>
            </w:pPr>
            <w:r>
              <w:t xml:space="preserve">With the "ift-geprüft" </w:t>
            </w:r>
            <w:r w:rsidR="00F976FA">
              <w:t xml:space="preserve">mark, </w:t>
            </w:r>
            <w:r>
              <w:t xml:space="preserve">planners, dealers, tendering authorities and end users can easily </w:t>
            </w:r>
            <w:r w:rsidR="00F976FA">
              <w:t xml:space="preserve">check the </w:t>
            </w:r>
            <w:r>
              <w:t>authenticity of test certificates.</w:t>
            </w:r>
          </w:p>
          <w:p w:rsidR="00BF09BC" w:rsidRDefault="00AB36A3" w:rsidP="00AB36A3">
            <w:pPr>
              <w:pStyle w:val="11Block-re-7"/>
              <w:widowControl w:val="0"/>
              <w:spacing w:before="40"/>
              <w:ind w:right="0"/>
            </w:pPr>
            <w:r w:rsidRPr="00906E06">
              <w:t xml:space="preserve">(Source: </w:t>
            </w:r>
            <w:r w:rsidR="007E2C3F" w:rsidRPr="00906E06">
              <w:t>ift Rosenheim</w:t>
            </w:r>
            <w:r w:rsidR="00906E06" w:rsidRPr="00906E06">
              <w:t>)</w:t>
            </w:r>
          </w:p>
          <w:p w:rsidR="008F197C" w:rsidRPr="00906E06" w:rsidRDefault="008F197C" w:rsidP="00AB36A3">
            <w:pPr>
              <w:pStyle w:val="11Block-re-7"/>
              <w:widowControl w:val="0"/>
              <w:ind w:right="0"/>
            </w:pPr>
          </w:p>
          <w:p w:rsidR="00BF09BC" w:rsidRDefault="00AB36A3" w:rsidP="00AB36A3">
            <w:pPr>
              <w:pStyle w:val="11Block-re-7"/>
              <w:widowControl w:val="0"/>
              <w:spacing w:after="120"/>
              <w:ind w:right="0"/>
            </w:pPr>
            <w:r w:rsidRPr="00906E06">
              <w:rPr>
                <w:i/>
                <w:iCs/>
              </w:rPr>
              <w:t>Filename:</w:t>
            </w:r>
            <w:r w:rsidRPr="00906E06">
              <w:rPr>
                <w:i/>
                <w:iCs/>
              </w:rPr>
              <w:br/>
            </w:r>
            <w:r w:rsidR="00906E06" w:rsidRPr="00906E06">
              <w:t>PI22106</w:t>
            </w:r>
            <w:r w:rsidR="005030A8">
              <w:t>6</w:t>
            </w:r>
            <w:r w:rsidR="00906E06" w:rsidRPr="00906E06">
              <w:t>_</w:t>
            </w:r>
            <w:r w:rsidR="005030A8">
              <w:t>Pic</w:t>
            </w:r>
            <w:r w:rsidR="00906E06" w:rsidRPr="00906E06">
              <w:t>_01_KV</w:t>
            </w:r>
            <w:r w:rsidRPr="00906E06">
              <w:t>.jpg</w:t>
            </w:r>
          </w:p>
        </w:tc>
        <w:tc>
          <w:tcPr>
            <w:tcW w:w="1139" w:type="dxa"/>
          </w:tcPr>
          <w:p w:rsidR="00906E06" w:rsidRPr="00906E06" w:rsidRDefault="00906E06" w:rsidP="00AB36A3">
            <w:pPr>
              <w:pStyle w:val="11Block-re-7"/>
              <w:widowControl w:val="0"/>
              <w:spacing w:before="120" w:after="120" w:line="240" w:lineRule="auto"/>
              <w:ind w:right="0"/>
            </w:pPr>
          </w:p>
        </w:tc>
      </w:tr>
      <w:tr w:rsidR="00906E06" w:rsidRPr="00906E06" w:rsidTr="00AB36A3">
        <w:trPr>
          <w:cantSplit/>
        </w:trPr>
        <w:tc>
          <w:tcPr>
            <w:tcW w:w="567" w:type="dxa"/>
          </w:tcPr>
          <w:p w:rsidR="00BF09BC" w:rsidRDefault="00AB36A3" w:rsidP="00AB36A3">
            <w:pPr>
              <w:pStyle w:val="11Block-re-7"/>
              <w:widowControl w:val="0"/>
              <w:spacing w:before="120" w:after="120"/>
              <w:ind w:right="0"/>
            </w:pPr>
            <w:r w:rsidRPr="00906E06">
              <w:t>2</w:t>
            </w:r>
          </w:p>
        </w:tc>
        <w:tc>
          <w:tcPr>
            <w:tcW w:w="7366" w:type="dxa"/>
          </w:tcPr>
          <w:p w:rsidR="00BF09BC" w:rsidRDefault="00AB36A3" w:rsidP="00AB36A3">
            <w:pPr>
              <w:pStyle w:val="11Block-re-7"/>
              <w:widowControl w:val="0"/>
              <w:spacing w:before="120" w:after="40"/>
              <w:ind w:right="0"/>
            </w:pPr>
            <w:r>
              <w:t xml:space="preserve">By means of an ID number or QR code, the "ift-tested" </w:t>
            </w:r>
            <w:r w:rsidR="00F976FA">
              <w:t xml:space="preserve">mark </w:t>
            </w:r>
            <w:r>
              <w:t xml:space="preserve">enables planners, dealers, tendering authorities and end users to easily </w:t>
            </w:r>
            <w:r w:rsidR="00F976FA">
              <w:t xml:space="preserve">verify </w:t>
            </w:r>
            <w:r>
              <w:t>the authenticity of test certificates.</w:t>
            </w:r>
          </w:p>
          <w:p w:rsidR="00BF09BC" w:rsidRDefault="0095289D" w:rsidP="00AB36A3">
            <w:pPr>
              <w:pStyle w:val="11Block-re-7"/>
              <w:widowControl w:val="0"/>
              <w:spacing w:before="40"/>
              <w:ind w:right="0"/>
            </w:pPr>
            <w:r w:rsidRPr="00906E06">
              <w:t xml:space="preserve"> (Source: </w:t>
            </w:r>
            <w:r w:rsidR="007E2C3F" w:rsidRPr="00906E06">
              <w:t>ift Rosenheim</w:t>
            </w:r>
            <w:r w:rsidRPr="00906E06">
              <w:t>)</w:t>
            </w:r>
          </w:p>
          <w:p w:rsidR="0095289D" w:rsidRPr="00906E06" w:rsidRDefault="0095289D" w:rsidP="00AB36A3">
            <w:pPr>
              <w:pStyle w:val="11Block-re-7"/>
              <w:widowControl w:val="0"/>
              <w:ind w:right="0"/>
            </w:pPr>
          </w:p>
          <w:p w:rsidR="00BF09BC" w:rsidRDefault="00AB36A3" w:rsidP="00AB36A3">
            <w:pPr>
              <w:pStyle w:val="11Block-re-7"/>
              <w:widowControl w:val="0"/>
              <w:spacing w:after="120"/>
              <w:ind w:right="0"/>
            </w:pPr>
            <w:r w:rsidRPr="00906E06">
              <w:rPr>
                <w:i/>
                <w:iCs/>
              </w:rPr>
              <w:t>Filename:</w:t>
            </w:r>
            <w:r w:rsidRPr="00906E06">
              <w:rPr>
                <w:i/>
                <w:iCs/>
              </w:rPr>
              <w:br/>
            </w:r>
            <w:r w:rsidR="00906E06" w:rsidRPr="00906E06">
              <w:t>PI22106</w:t>
            </w:r>
            <w:r w:rsidR="005030A8">
              <w:t>6</w:t>
            </w:r>
            <w:r w:rsidR="00906E06" w:rsidRPr="00906E06">
              <w:t>_Pic</w:t>
            </w:r>
            <w:r w:rsidR="005030A8">
              <w:t>_</w:t>
            </w:r>
            <w:r w:rsidR="00906E06" w:rsidRPr="00906E06">
              <w:t>02_Label</w:t>
            </w:r>
            <w:r w:rsidR="00906E06">
              <w:t xml:space="preserve">. </w:t>
            </w:r>
            <w:r w:rsidR="00906E06" w:rsidRPr="00906E06">
              <w:t>jpg</w:t>
            </w:r>
          </w:p>
        </w:tc>
        <w:tc>
          <w:tcPr>
            <w:tcW w:w="1139" w:type="dxa"/>
          </w:tcPr>
          <w:p w:rsidR="0095289D" w:rsidRPr="00906E06" w:rsidRDefault="0095289D" w:rsidP="00AB36A3">
            <w:pPr>
              <w:pStyle w:val="11Block-re-7"/>
              <w:widowControl w:val="0"/>
              <w:spacing w:before="120" w:after="120" w:line="240" w:lineRule="auto"/>
              <w:ind w:right="0"/>
            </w:pPr>
          </w:p>
        </w:tc>
      </w:tr>
      <w:tr w:rsidR="00906E06" w:rsidRPr="00906E06" w:rsidTr="00AB36A3">
        <w:trPr>
          <w:cantSplit/>
        </w:trPr>
        <w:tc>
          <w:tcPr>
            <w:tcW w:w="567" w:type="dxa"/>
          </w:tcPr>
          <w:p w:rsidR="00BF09BC" w:rsidRDefault="00AB36A3" w:rsidP="00AB36A3">
            <w:pPr>
              <w:pStyle w:val="11Block-re-7"/>
              <w:widowControl w:val="0"/>
              <w:spacing w:before="120" w:after="120"/>
              <w:ind w:right="0"/>
            </w:pPr>
            <w:r w:rsidRPr="00906E06">
              <w:t>3</w:t>
            </w:r>
          </w:p>
        </w:tc>
        <w:tc>
          <w:tcPr>
            <w:tcW w:w="7366" w:type="dxa"/>
          </w:tcPr>
          <w:p w:rsidR="00BF09BC" w:rsidRDefault="00AB36A3" w:rsidP="00AB36A3">
            <w:pPr>
              <w:pStyle w:val="11Block-re-7"/>
              <w:widowControl w:val="0"/>
              <w:spacing w:before="120" w:after="40"/>
              <w:ind w:right="0"/>
            </w:pPr>
            <w:r>
              <w:t xml:space="preserve">Using the ID number on the "ift-geprüft" </w:t>
            </w:r>
            <w:r w:rsidR="006D6F08">
              <w:t xml:space="preserve">mark, </w:t>
            </w:r>
            <w:r>
              <w:t xml:space="preserve">planners, dealers, tendering authorities and end users can easily </w:t>
            </w:r>
            <w:r w:rsidR="00F976FA">
              <w:t xml:space="preserve">check the </w:t>
            </w:r>
            <w:r>
              <w:t xml:space="preserve">authenticity of test certificates on the </w:t>
            </w:r>
            <w:hyperlink r:id="rId8" w:history="1">
              <w:r w:rsidR="006D6F08" w:rsidRPr="0045578F">
                <w:rPr>
                  <w:rStyle w:val="Hyperlink"/>
                </w:rPr>
                <w:t>www.ift-geprueft.de</w:t>
              </w:r>
            </w:hyperlink>
            <w:r>
              <w:t xml:space="preserve"> website.</w:t>
            </w:r>
          </w:p>
          <w:p w:rsidR="00AB36A3" w:rsidRDefault="00AB36A3" w:rsidP="00AB36A3">
            <w:pPr>
              <w:pStyle w:val="11Block-re-7"/>
              <w:widowControl w:val="0"/>
              <w:spacing w:before="40"/>
              <w:ind w:right="0"/>
            </w:pPr>
            <w:r w:rsidRPr="00906E06">
              <w:t>(Source: ift Rosenheim)</w:t>
            </w:r>
          </w:p>
          <w:p w:rsidR="00AB36A3" w:rsidRDefault="00AB36A3" w:rsidP="00AB36A3">
            <w:pPr>
              <w:pStyle w:val="11Block-re-7"/>
              <w:widowControl w:val="0"/>
              <w:spacing w:before="120" w:after="40"/>
              <w:ind w:right="0"/>
            </w:pPr>
          </w:p>
          <w:p w:rsidR="0095289D" w:rsidRPr="00906E06" w:rsidRDefault="0095289D" w:rsidP="00AB36A3">
            <w:pPr>
              <w:pStyle w:val="11Block-re-7"/>
              <w:widowControl w:val="0"/>
              <w:ind w:right="0"/>
            </w:pPr>
          </w:p>
          <w:p w:rsidR="00BF09BC" w:rsidRDefault="00AB36A3" w:rsidP="00AB36A3">
            <w:pPr>
              <w:pStyle w:val="11Block-re-7"/>
              <w:widowControl w:val="0"/>
              <w:spacing w:after="120"/>
              <w:ind w:right="0"/>
            </w:pPr>
            <w:r w:rsidRPr="00906E06">
              <w:rPr>
                <w:i/>
                <w:iCs/>
              </w:rPr>
              <w:t>Filename:</w:t>
            </w:r>
            <w:r w:rsidRPr="00906E06">
              <w:rPr>
                <w:i/>
                <w:iCs/>
              </w:rPr>
              <w:br/>
            </w:r>
            <w:r w:rsidR="00906E06" w:rsidRPr="00906E06">
              <w:t>PI221064_</w:t>
            </w:r>
            <w:r w:rsidR="005030A8">
              <w:t>Pic</w:t>
            </w:r>
            <w:r w:rsidR="00906E06" w:rsidRPr="00906E06">
              <w:t>_03_website</w:t>
            </w:r>
            <w:r w:rsidR="00906E06">
              <w:t xml:space="preserve">. </w:t>
            </w:r>
            <w:r w:rsidR="00906E06" w:rsidRPr="00906E06">
              <w:t>jpg</w:t>
            </w:r>
          </w:p>
        </w:tc>
        <w:tc>
          <w:tcPr>
            <w:tcW w:w="1139" w:type="dxa"/>
          </w:tcPr>
          <w:p w:rsidR="0095289D" w:rsidRPr="00906E06" w:rsidRDefault="0095289D" w:rsidP="00AB36A3">
            <w:pPr>
              <w:pStyle w:val="11Block-re-7"/>
              <w:widowControl w:val="0"/>
              <w:spacing w:before="120" w:after="120" w:line="240" w:lineRule="auto"/>
              <w:ind w:right="0"/>
            </w:pPr>
          </w:p>
        </w:tc>
      </w:tr>
    </w:tbl>
    <w:p w:rsidR="00D9307C" w:rsidRPr="00906E06" w:rsidRDefault="00D9307C" w:rsidP="00AB36A3">
      <w:pPr>
        <w:pStyle w:val="11Flatter-re-7"/>
        <w:widowControl w:val="0"/>
        <w:rPr>
          <w:sz w:val="20"/>
        </w:rPr>
      </w:pPr>
    </w:p>
    <w:p w:rsidR="0087361F" w:rsidRDefault="0087361F" w:rsidP="00AB36A3">
      <w:pPr>
        <w:pStyle w:val="11Flatter-re-7"/>
        <w:widowControl w:val="0"/>
        <w:rPr>
          <w:sz w:val="20"/>
        </w:rPr>
      </w:pPr>
    </w:p>
    <w:p w:rsidR="00BF09BC" w:rsidRDefault="00AB36A3" w:rsidP="00AB36A3">
      <w:pPr>
        <w:widowControl w:val="0"/>
        <w:overflowPunct/>
        <w:autoSpaceDE/>
        <w:autoSpaceDN/>
        <w:adjustRightInd/>
        <w:spacing w:line="240" w:lineRule="auto"/>
        <w:textAlignment w:val="auto"/>
        <w:rPr>
          <w:b/>
          <w:bCs/>
          <w:sz w:val="20"/>
        </w:rPr>
      </w:pPr>
      <w:r w:rsidRPr="00215A42">
        <w:rPr>
          <w:b/>
          <w:bCs/>
          <w:sz w:val="20"/>
        </w:rPr>
        <w:t xml:space="preserve">About </w:t>
      </w:r>
      <w:r w:rsidRPr="00702550">
        <w:rPr>
          <w:rFonts w:cs="Arial"/>
          <w:b/>
          <w:bCs/>
          <w:sz w:val="20"/>
        </w:rPr>
        <w:t xml:space="preserve">ift </w:t>
      </w:r>
      <w:r w:rsidRPr="00215A42">
        <w:rPr>
          <w:b/>
          <w:bCs/>
          <w:sz w:val="20"/>
        </w:rPr>
        <w:t xml:space="preserve">Rosenheim </w:t>
      </w:r>
      <w:r w:rsidRPr="00764ED9">
        <w:rPr>
          <w:bCs/>
          <w:sz w:val="18"/>
          <w:szCs w:val="18"/>
        </w:rPr>
        <w:t>(for trade press)</w:t>
      </w:r>
    </w:p>
    <w:p w:rsidR="00995935" w:rsidRDefault="00995935" w:rsidP="00AB36A3">
      <w:pPr>
        <w:pStyle w:val="06"/>
        <w:widowControl w:val="0"/>
        <w:jc w:val="left"/>
      </w:pPr>
    </w:p>
    <w:p w:rsidR="00BF09BC" w:rsidRDefault="00AB36A3" w:rsidP="00AB36A3">
      <w:pPr>
        <w:pStyle w:val="11Flatter"/>
        <w:widowControl w:val="0"/>
        <w:spacing w:line="240" w:lineRule="exact"/>
        <w:ind w:right="0"/>
        <w:rPr>
          <w:sz w:val="18"/>
          <w:szCs w:val="18"/>
        </w:rPr>
      </w:pPr>
      <w:r w:rsidRPr="006E7D0F">
        <w:rPr>
          <w:sz w:val="18"/>
          <w:szCs w:val="18"/>
        </w:rPr>
        <w:t xml:space="preserve">The ift Rosenheim is a research, testing, monitoring and certification body notified throughout Europe and internationally accredited according to DIN EN ISO/IEC 17025. The </w:t>
      </w:r>
      <w:r w:rsidRPr="006E7D0F">
        <w:rPr>
          <w:sz w:val="18"/>
          <w:szCs w:val="18"/>
        </w:rPr>
        <w:t>focus is on the practical, holistic and rapid testing and evaluation of all properties of windows, facad</w:t>
      </w:r>
      <w:bookmarkStart w:id="0" w:name="_GoBack"/>
      <w:bookmarkEnd w:id="0"/>
      <w:r w:rsidRPr="006E7D0F">
        <w:rPr>
          <w:sz w:val="18"/>
          <w:szCs w:val="18"/>
        </w:rPr>
        <w:t xml:space="preserve">es, doors, gates, glass and building materials </w:t>
      </w:r>
      <w:r w:rsidR="00A428C2">
        <w:rPr>
          <w:sz w:val="18"/>
          <w:szCs w:val="18"/>
        </w:rPr>
        <w:t>as well as personal safety equipment PPE (respirators, etc.)</w:t>
      </w:r>
      <w:r w:rsidRPr="006E7D0F">
        <w:rPr>
          <w:sz w:val="18"/>
          <w:szCs w:val="18"/>
        </w:rPr>
        <w:t xml:space="preserve">. The aim is the sustainable improvement of product quality, construction and technology as well as standardisation work and research. Certification by ift Rosenheim ensures acceptance throughout Europe. The ift </w:t>
      </w:r>
      <w:r w:rsidR="00A8775F">
        <w:rPr>
          <w:sz w:val="18"/>
          <w:szCs w:val="18"/>
        </w:rPr>
        <w:t xml:space="preserve">Rosenheim is </w:t>
      </w:r>
      <w:r w:rsidRPr="006E7D0F">
        <w:rPr>
          <w:sz w:val="18"/>
          <w:szCs w:val="18"/>
        </w:rPr>
        <w:t xml:space="preserve">committed to the dissemination </w:t>
      </w:r>
      <w:r w:rsidRPr="006E7D0F">
        <w:rPr>
          <w:sz w:val="18"/>
          <w:szCs w:val="18"/>
        </w:rPr>
        <w:t xml:space="preserve">of knowledge and, as a neutral institution, therefore enjoys a </w:t>
      </w:r>
      <w:r w:rsidR="002D34ED">
        <w:rPr>
          <w:sz w:val="18"/>
          <w:szCs w:val="18"/>
        </w:rPr>
        <w:t xml:space="preserve">special status with the media. </w:t>
      </w:r>
      <w:r w:rsidRPr="006E7D0F">
        <w:rPr>
          <w:sz w:val="18"/>
          <w:szCs w:val="18"/>
        </w:rPr>
        <w:t xml:space="preserve">The publications document the current state of the art. </w:t>
      </w:r>
      <w:r>
        <w:rPr>
          <w:sz w:val="18"/>
          <w:szCs w:val="18"/>
        </w:rPr>
        <w:t>(</w:t>
      </w:r>
      <w:r w:rsidR="00C85DD1">
        <w:rPr>
          <w:sz w:val="18"/>
          <w:szCs w:val="18"/>
        </w:rPr>
        <w:t xml:space="preserve">811 </w:t>
      </w:r>
      <w:r>
        <w:rPr>
          <w:sz w:val="18"/>
          <w:szCs w:val="18"/>
        </w:rPr>
        <w:t>characters incl. spaces)</w:t>
      </w:r>
    </w:p>
    <w:p w:rsidR="00995935" w:rsidRDefault="00995935" w:rsidP="00AB36A3">
      <w:pPr>
        <w:pStyle w:val="11Flatter"/>
        <w:widowControl w:val="0"/>
        <w:spacing w:line="240" w:lineRule="exact"/>
        <w:ind w:right="-57"/>
        <w:rPr>
          <w:bCs/>
          <w:sz w:val="18"/>
          <w:szCs w:val="18"/>
        </w:rPr>
      </w:pPr>
    </w:p>
    <w:p w:rsidR="00995935" w:rsidRDefault="00995935" w:rsidP="00AB36A3">
      <w:pPr>
        <w:pStyle w:val="11Flatter"/>
        <w:widowControl w:val="0"/>
        <w:spacing w:line="240" w:lineRule="exact"/>
        <w:ind w:right="-57"/>
        <w:rPr>
          <w:bCs/>
          <w:sz w:val="18"/>
          <w:szCs w:val="18"/>
        </w:rPr>
      </w:pPr>
    </w:p>
    <w:p w:rsidR="00BF09BC" w:rsidRDefault="00AB36A3" w:rsidP="00AB36A3">
      <w:pPr>
        <w:pStyle w:val="11Flatter"/>
        <w:widowControl w:val="0"/>
        <w:spacing w:line="240" w:lineRule="exact"/>
        <w:ind w:right="-57"/>
        <w:rPr>
          <w:bCs/>
          <w:sz w:val="18"/>
          <w:szCs w:val="18"/>
        </w:rPr>
      </w:pPr>
      <w:r w:rsidRPr="00433470">
        <w:rPr>
          <w:b/>
          <w:bCs/>
          <w:sz w:val="18"/>
          <w:szCs w:val="18"/>
        </w:rPr>
        <w:t xml:space="preserve">About ift Rosenheim </w:t>
      </w:r>
      <w:r w:rsidRPr="00433470">
        <w:rPr>
          <w:bCs/>
          <w:sz w:val="18"/>
          <w:szCs w:val="18"/>
        </w:rPr>
        <w:t xml:space="preserve">(for the </w:t>
      </w:r>
      <w:r>
        <w:rPr>
          <w:bCs/>
          <w:sz w:val="18"/>
          <w:szCs w:val="18"/>
        </w:rPr>
        <w:t>general press</w:t>
      </w:r>
      <w:r w:rsidRPr="00433470">
        <w:rPr>
          <w:bCs/>
          <w:sz w:val="18"/>
          <w:szCs w:val="18"/>
        </w:rPr>
        <w:t>)</w:t>
      </w:r>
    </w:p>
    <w:p w:rsidR="00995935" w:rsidRPr="00374D10" w:rsidRDefault="00995935" w:rsidP="00AB36A3">
      <w:pPr>
        <w:pStyle w:val="06"/>
        <w:widowControl w:val="0"/>
        <w:jc w:val="left"/>
      </w:pPr>
    </w:p>
    <w:p w:rsidR="00BF09BC" w:rsidRDefault="00AB36A3" w:rsidP="00AB36A3">
      <w:pPr>
        <w:pStyle w:val="11Flatter"/>
        <w:widowControl w:val="0"/>
        <w:spacing w:line="240" w:lineRule="exact"/>
        <w:ind w:right="-1"/>
        <w:rPr>
          <w:sz w:val="18"/>
          <w:szCs w:val="18"/>
        </w:rPr>
      </w:pPr>
      <w:r w:rsidRPr="00433470">
        <w:rPr>
          <w:bCs/>
          <w:sz w:val="18"/>
          <w:szCs w:val="18"/>
        </w:rPr>
        <w:t>Good buildings require compet</w:t>
      </w:r>
      <w:r w:rsidRPr="00433470">
        <w:rPr>
          <w:bCs/>
          <w:sz w:val="18"/>
          <w:szCs w:val="18"/>
        </w:rPr>
        <w:t>ence, technology and experience</w:t>
      </w:r>
      <w:r w:rsidR="00703B3E">
        <w:rPr>
          <w:bCs/>
          <w:sz w:val="18"/>
          <w:szCs w:val="18"/>
        </w:rPr>
        <w:t xml:space="preserve">; </w:t>
      </w:r>
      <w:r w:rsidRPr="00433470">
        <w:rPr>
          <w:bCs/>
          <w:sz w:val="18"/>
          <w:szCs w:val="18"/>
        </w:rPr>
        <w:t>this is especially true for windows, façades</w:t>
      </w:r>
      <w:r>
        <w:rPr>
          <w:bCs/>
          <w:sz w:val="18"/>
          <w:szCs w:val="18"/>
        </w:rPr>
        <w:t xml:space="preserve">, </w:t>
      </w:r>
      <w:r w:rsidRPr="00433470">
        <w:rPr>
          <w:bCs/>
          <w:sz w:val="18"/>
          <w:szCs w:val="18"/>
        </w:rPr>
        <w:t xml:space="preserve">doors </w:t>
      </w:r>
      <w:r>
        <w:rPr>
          <w:bCs/>
          <w:sz w:val="18"/>
          <w:szCs w:val="18"/>
        </w:rPr>
        <w:t>and gates</w:t>
      </w:r>
      <w:r w:rsidRPr="00433470">
        <w:rPr>
          <w:bCs/>
          <w:sz w:val="18"/>
          <w:szCs w:val="18"/>
        </w:rPr>
        <w:t xml:space="preserve">. The ift Rosenheim has been supporting the industry as a neutral scientific institute with technical services since 1966 with </w:t>
      </w:r>
      <w:r>
        <w:rPr>
          <w:bCs/>
          <w:sz w:val="18"/>
          <w:szCs w:val="18"/>
        </w:rPr>
        <w:t xml:space="preserve">over </w:t>
      </w:r>
      <w:r w:rsidRPr="00433470">
        <w:rPr>
          <w:bCs/>
          <w:sz w:val="18"/>
          <w:szCs w:val="18"/>
        </w:rPr>
        <w:t>200 employees. These include t</w:t>
      </w:r>
      <w:r w:rsidRPr="00433470">
        <w:rPr>
          <w:bCs/>
          <w:sz w:val="18"/>
          <w:szCs w:val="18"/>
        </w:rPr>
        <w:t>esting, research, certification and quality management as well as standardisation, further training and specialist information. In this way, ift Rosenheim promotes the development of usable, environmentally compatible and economical quality products that m</w:t>
      </w:r>
      <w:r w:rsidRPr="00433470">
        <w:rPr>
          <w:bCs/>
          <w:sz w:val="18"/>
          <w:szCs w:val="18"/>
        </w:rPr>
        <w:t xml:space="preserve">ake life more comfortable, safer and healthier. </w:t>
      </w:r>
      <w:r>
        <w:rPr>
          <w:sz w:val="18"/>
          <w:szCs w:val="18"/>
        </w:rPr>
        <w:t>(</w:t>
      </w:r>
      <w:r w:rsidR="00703B3E">
        <w:rPr>
          <w:sz w:val="18"/>
          <w:szCs w:val="18"/>
        </w:rPr>
        <w:t xml:space="preserve">594 </w:t>
      </w:r>
      <w:r>
        <w:rPr>
          <w:sz w:val="18"/>
          <w:szCs w:val="18"/>
        </w:rPr>
        <w:t>characters incl. spaces)</w:t>
      </w:r>
    </w:p>
    <w:p w:rsidR="00995935" w:rsidRDefault="00995935" w:rsidP="00AB36A3">
      <w:pPr>
        <w:pStyle w:val="11Flatter-re-7"/>
        <w:widowControl w:val="0"/>
        <w:rPr>
          <w:sz w:val="20"/>
        </w:rPr>
      </w:pPr>
    </w:p>
    <w:p w:rsidR="007E2C3F" w:rsidRDefault="007E2C3F" w:rsidP="00AB36A3">
      <w:pPr>
        <w:pStyle w:val="11Flatter-re-7"/>
        <w:widowControl w:val="0"/>
        <w:rPr>
          <w:sz w:val="20"/>
        </w:rPr>
      </w:pPr>
    </w:p>
    <w:sectPr w:rsidR="007E2C3F" w:rsidSect="0027293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418" w:bottom="1134" w:left="1418" w:header="567" w:footer="39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7" w:rsidRDefault="001970E7">
      <w:r>
        <w:separator/>
      </w:r>
    </w:p>
  </w:endnote>
  <w:endnote w:type="continuationSeparator" w:id="0">
    <w:p w:rsidR="001970E7" w:rsidRDefault="001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BC" w:rsidRDefault="00AB36A3">
    <w:pPr>
      <w:pStyle w:val="Fuzeile"/>
      <w:spacing w:line="220" w:lineRule="exact"/>
      <w:jc w:val="center"/>
      <w:rPr>
        <w:sz w:val="16"/>
      </w:rPr>
    </w:pPr>
    <w:r w:rsidRPr="00702550">
      <w:rPr>
        <w:rFonts w:cs="Arial"/>
        <w:bCs/>
        <w:sz w:val="16"/>
      </w:rPr>
      <w:t xml:space="preserve">ift </w:t>
    </w:r>
    <w:r w:rsidRPr="00702550">
      <w:rPr>
        <w:rFonts w:cs="Arial"/>
        <w:sz w:val="16"/>
      </w:rPr>
      <w:t xml:space="preserve">Rosenheim </w:t>
    </w:r>
    <w:r>
      <w:rPr>
        <w:sz w:val="16"/>
      </w:rPr>
      <w:t xml:space="preserve">| Theodor-Gietl-Straße 7-9 | 83026 Rosenheim </w:t>
    </w:r>
    <w:r>
      <w:rPr>
        <w:sz w:val="16"/>
      </w:rPr>
      <w:br/>
      <w:t>Phone +49 (08031) 261-0 | Fax +49 (08031) 261-290 | E-mail info@ift-rosenheim.de | www.ift-rosenheim.de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BC" w:rsidRDefault="00AB36A3">
    <w:pPr>
      <w:pStyle w:val="Fuzeile"/>
      <w:spacing w:line="220" w:lineRule="exact"/>
      <w:jc w:val="center"/>
      <w:rPr>
        <w:sz w:val="16"/>
      </w:rPr>
    </w:pPr>
    <w:r w:rsidRPr="0070255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DB3D5C" wp14:editId="0BCDB842">
              <wp:simplePos x="0" y="0"/>
              <wp:positionH relativeFrom="column">
                <wp:posOffset>4695825</wp:posOffset>
              </wp:positionH>
              <wp:positionV relativeFrom="paragraph">
                <wp:posOffset>-2297430</wp:posOffset>
              </wp:positionV>
              <wp:extent cx="1590675" cy="219456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19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9BC" w:rsidRDefault="00B54617">
                          <w:pPr>
                            <w:pStyle w:val="Fuzeile"/>
                            <w:shd w:val="solid" w:color="FFFFFF" w:fill="FFFFFF"/>
                            <w:spacing w:after="120" w:line="26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  <w:t>C</w:t>
                          </w:r>
                          <w:r w:rsidR="00AB36A3"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  <w:t>opy to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spacing w:after="80"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  <w:t>ift Rosenheim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The Institute for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Windows and facades,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Doors and gates,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spacing w:after="120" w:line="220" w:lineRule="exact"/>
                            <w:rPr>
                              <w:rFonts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Glass and building materials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Theodor-Gietl-Strasse 7-9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/>
                              <w:sz w:val="20"/>
                            </w:rPr>
                            <w:t>83026 Rosenheim</w:t>
                          </w:r>
                          <w:r w:rsidR="005B6343">
                            <w:rPr>
                              <w:rFonts w:ascii="Arial Narrow" w:hAnsi="Arial Narrow"/>
                              <w:sz w:val="20"/>
                            </w:rPr>
                            <w:t>, Germany</w:t>
                          </w:r>
                        </w:p>
                        <w:p w:rsidR="00BF09BC" w:rsidRDefault="00E37239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PR </w:t>
                          </w:r>
                          <w:r w:rsidR="00AB36A3" w:rsidRPr="008E155E">
                            <w:rPr>
                              <w:rFonts w:ascii="Arial Narrow" w:hAnsi="Arial Narrow" w:cs="Arial"/>
                              <w:sz w:val="20"/>
                            </w:rPr>
                            <w:t>&amp; Communication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 w:cs="Arial"/>
                              <w:sz w:val="20"/>
                            </w:rPr>
                            <w:t>Author</w:t>
                          </w:r>
                          <w:r w:rsidR="00F83943" w:rsidRPr="008E155E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: </w:t>
                          </w:r>
                          <w:r w:rsidR="008E155E" w:rsidRPr="008E155E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Jürgen Benitz-Wildenburg 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br/>
                            <w:t xml:space="preserve">Tel. 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 xml:space="preserve">: </w:t>
                          </w:r>
                          <w:r w:rsidR="00D9307C" w:rsidRPr="008E155E">
                            <w:rPr>
                              <w:rFonts w:ascii="Arial Narrow" w:hAnsi="Arial Narrow"/>
                              <w:sz w:val="20"/>
                            </w:rPr>
                            <w:t>+49.08031.261-2150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8E155E">
                            <w:rPr>
                              <w:rFonts w:ascii="Arial Narrow" w:hAnsi="Arial Narrow"/>
                              <w:sz w:val="20"/>
                            </w:rPr>
                            <w:t>E-mail</w:t>
                          </w:r>
                          <w:r w:rsidR="0020458E" w:rsidRPr="008E155E">
                            <w:rPr>
                              <w:rFonts w:ascii="Arial Narrow" w:hAnsi="Arial Narrow"/>
                              <w:sz w:val="20"/>
                            </w:rPr>
                            <w:t xml:space="preserve">: </w:t>
                          </w:r>
                          <w:r w:rsidR="000742E3" w:rsidRPr="000742E3">
                            <w:rPr>
                              <w:rFonts w:ascii="Arial Narrow" w:hAnsi="Arial Narrow" w:cs="Arial"/>
                              <w:sz w:val="20"/>
                            </w:rPr>
                            <w:t>benitz@ift-rosenheim.de</w:t>
                          </w:r>
                        </w:p>
                        <w:p w:rsidR="00BF09BC" w:rsidRDefault="00AB36A3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www.ift-rosenheim.de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B3D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69.75pt;margin-top:-180.9pt;width:125.25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nFsQ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" filled="f" stroked="f">
              <v:textbox inset="0,0,0,0">
                <w:txbxContent>
                  <w:p w:rsidR="00BF09BC" w:rsidRDefault="00B54617">
                    <w:pPr>
                      <w:pStyle w:val="Fuzeile"/>
                      <w:shd w:val="solid" w:color="FFFFFF" w:fill="FFFFFF"/>
                      <w:spacing w:after="120" w:line="26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  <w:t>C</w:t>
                    </w:r>
                    <w:r w:rsidR="00AB36A3"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  <w:t>opy to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spacing w:after="80" w:line="22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  <w:t>ift Rosenheim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The Institute for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Windows and facades,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Doors and gates,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spacing w:after="120" w:line="220" w:lineRule="exact"/>
                      <w:rPr>
                        <w:rFonts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Glass and building materials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Theodor-Gietl-Strasse 7-9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/>
                        <w:sz w:val="20"/>
                      </w:rPr>
                      <w:t>83026 Rosenheim</w:t>
                    </w:r>
                    <w:r w:rsidR="005B6343">
                      <w:rPr>
                        <w:rFonts w:ascii="Arial Narrow" w:hAnsi="Arial Narrow"/>
                        <w:sz w:val="20"/>
                      </w:rPr>
                      <w:t>, Germany</w:t>
                    </w:r>
                  </w:p>
                  <w:p w:rsidR="00BF09BC" w:rsidRDefault="00E37239">
                    <w:pPr>
                      <w:pStyle w:val="Fuzeile"/>
                      <w:shd w:val="solid" w:color="FFFFFF" w:fill="FFFFFF"/>
                      <w:rPr>
                        <w:rFonts w:ascii="Arial Narrow" w:hAnsi="Arial Narrow" w:cs="Arial"/>
                        <w:sz w:val="20"/>
                      </w:rPr>
                    </w:pPr>
                    <w:r w:rsidRPr="008E155E">
                      <w:rPr>
                        <w:rFonts w:ascii="Arial Narrow" w:hAnsi="Arial Narrow" w:cs="Arial"/>
                        <w:sz w:val="20"/>
                      </w:rPr>
                      <w:t xml:space="preserve">PR </w:t>
                    </w:r>
                    <w:r w:rsidR="00AB36A3" w:rsidRPr="008E155E">
                      <w:rPr>
                        <w:rFonts w:ascii="Arial Narrow" w:hAnsi="Arial Narrow" w:cs="Arial"/>
                        <w:sz w:val="20"/>
                      </w:rPr>
                      <w:t>&amp; Communication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 w:cs="Arial"/>
                        <w:sz w:val="20"/>
                      </w:rPr>
                      <w:t>Author</w:t>
                    </w:r>
                    <w:r w:rsidR="00F83943" w:rsidRPr="008E155E">
                      <w:rPr>
                        <w:rFonts w:ascii="Arial Narrow" w:hAnsi="Arial Narrow" w:cs="Arial"/>
                        <w:sz w:val="20"/>
                      </w:rPr>
                      <w:t xml:space="preserve">: </w:t>
                    </w:r>
                    <w:r w:rsidR="008E155E" w:rsidRPr="008E155E">
                      <w:rPr>
                        <w:rFonts w:ascii="Arial Narrow" w:hAnsi="Arial Narrow" w:cs="Arial"/>
                        <w:sz w:val="20"/>
                      </w:rPr>
                      <w:t xml:space="preserve">Jürgen Benitz-Wildenburg 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br/>
                      <w:t xml:space="preserve">Tel. 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 xml:space="preserve">: </w:t>
                    </w:r>
                    <w:r w:rsidR="00D9307C" w:rsidRPr="008E155E">
                      <w:rPr>
                        <w:rFonts w:ascii="Arial Narrow" w:hAnsi="Arial Narrow"/>
                        <w:sz w:val="20"/>
                      </w:rPr>
                      <w:t>+49.08031.261-2150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 w:rsidRPr="008E155E">
                      <w:rPr>
                        <w:rFonts w:ascii="Arial Narrow" w:hAnsi="Arial Narrow"/>
                        <w:sz w:val="20"/>
                      </w:rPr>
                      <w:t>E-mail</w:t>
                    </w:r>
                    <w:r w:rsidR="0020458E" w:rsidRPr="008E155E">
                      <w:rPr>
                        <w:rFonts w:ascii="Arial Narrow" w:hAnsi="Arial Narrow"/>
                        <w:sz w:val="20"/>
                      </w:rPr>
                      <w:t xml:space="preserve">: </w:t>
                    </w:r>
                    <w:r w:rsidR="000742E3" w:rsidRPr="000742E3">
                      <w:rPr>
                        <w:rFonts w:ascii="Arial Narrow" w:hAnsi="Arial Narrow" w:cs="Arial"/>
                        <w:sz w:val="20"/>
                      </w:rPr>
                      <w:t>benitz@ift-rosenheim.de</w:t>
                    </w:r>
                  </w:p>
                  <w:p w:rsidR="00BF09BC" w:rsidRDefault="00AB36A3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www.ift-rosenheim.de</w:t>
                    </w:r>
                  </w:p>
                </w:txbxContent>
              </v:textbox>
            </v:shape>
          </w:pict>
        </mc:Fallback>
      </mc:AlternateContent>
    </w:r>
    <w:r w:rsidRPr="00702550">
      <w:rPr>
        <w:rFonts w:ascii="Dutch" w:hAnsi="Dutch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227A8A" wp14:editId="3BC3F3AC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45415" cy="635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knoAIAAJs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" from="14.2pt,595.35pt" to="25.65pt,595.4pt" w14:anchorId="6AF77F3C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D9307C" w:rsidRPr="00702550">
      <w:rPr>
        <w:rFonts w:cs="Arial"/>
        <w:bCs/>
        <w:sz w:val="16"/>
      </w:rPr>
      <w:t xml:space="preserve">ift </w:t>
    </w:r>
    <w:r w:rsidR="00D9307C" w:rsidRPr="00702550">
      <w:rPr>
        <w:rFonts w:cs="Arial"/>
        <w:sz w:val="16"/>
      </w:rPr>
      <w:t xml:space="preserve">Rosenheim </w:t>
    </w:r>
    <w:r w:rsidR="00702550">
      <w:rPr>
        <w:sz w:val="16"/>
      </w:rPr>
      <w:t xml:space="preserve">| </w:t>
    </w:r>
    <w:r w:rsidR="00D9307C">
      <w:rPr>
        <w:sz w:val="16"/>
      </w:rPr>
      <w:t xml:space="preserve">Theodor-Gietl-Straße 7-9 </w:t>
    </w:r>
    <w:r w:rsidR="00702550">
      <w:rPr>
        <w:sz w:val="16"/>
      </w:rPr>
      <w:t xml:space="preserve">| </w:t>
    </w:r>
    <w:r w:rsidR="00D9307C">
      <w:rPr>
        <w:sz w:val="16"/>
      </w:rPr>
      <w:t>83026 Rosenheim</w:t>
    </w:r>
    <w:r w:rsidR="005B6343">
      <w:rPr>
        <w:sz w:val="16"/>
      </w:rPr>
      <w:t xml:space="preserve">, Germany </w:t>
    </w:r>
    <w:r w:rsidR="00702550">
      <w:rPr>
        <w:sz w:val="16"/>
      </w:rPr>
      <w:br/>
      <w:t xml:space="preserve">Tel. +49 (08031) 261-0 | </w:t>
    </w:r>
    <w:r w:rsidR="00D9307C">
      <w:rPr>
        <w:sz w:val="16"/>
      </w:rPr>
      <w:t xml:space="preserve">Fax +49 (08031) 261-290 | </w:t>
    </w:r>
    <w:r w:rsidR="00702550">
      <w:rPr>
        <w:sz w:val="16"/>
      </w:rPr>
      <w:t xml:space="preserve">E-mail info@ift-rosenheim.de | </w:t>
    </w:r>
    <w:r w:rsidR="00D9307C">
      <w:rPr>
        <w:sz w:val="16"/>
      </w:rPr>
      <w:t>www.ift-rosenheim.de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7" w:rsidRDefault="001970E7">
      <w:r>
        <w:separator/>
      </w:r>
    </w:p>
  </w:footnote>
  <w:footnote w:type="continuationSeparator" w:id="0">
    <w:p w:rsidR="001970E7" w:rsidRDefault="0019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5"/>
      <w:gridCol w:w="1624"/>
    </w:tblGrid>
    <w:tr w:rsidR="0027293A" w:rsidTr="003675B0">
      <w:trPr>
        <w:trHeight w:val="1276"/>
      </w:trPr>
      <w:tc>
        <w:tcPr>
          <w:tcW w:w="7505" w:type="dxa"/>
          <w:tcBorders>
            <w:bottom w:val="single" w:sz="4" w:space="0" w:color="auto"/>
          </w:tcBorders>
        </w:tcPr>
        <w:p w:rsidR="00BF09BC" w:rsidRDefault="00AB36A3">
          <w:pPr>
            <w:pStyle w:val="Kopfzeile"/>
            <w:spacing w:after="80"/>
            <w:ind w:left="2268" w:hanging="2268"/>
            <w:rPr>
              <w:b/>
              <w:bCs/>
            </w:rPr>
          </w:pPr>
          <w:r w:rsidRPr="00B01325">
            <w:rPr>
              <w:b/>
              <w:bCs/>
              <w:color w:val="005D96"/>
              <w:sz w:val="24"/>
            </w:rPr>
            <w:t>Press release</w:t>
          </w:r>
          <w:r w:rsidR="008A455F">
            <w:rPr>
              <w:b/>
              <w:bCs/>
            </w:rPr>
            <w:tab/>
          </w:r>
          <w:r w:rsidR="008E155E">
            <w:rPr>
              <w:b/>
              <w:bCs/>
            </w:rPr>
            <w:t>22-10-6</w:t>
          </w:r>
          <w:r w:rsidR="005030A8">
            <w:rPr>
              <w:b/>
              <w:bCs/>
            </w:rPr>
            <w:t>6</w:t>
          </w:r>
          <w:r w:rsidR="008E155E">
            <w:rPr>
              <w:b/>
              <w:bCs/>
            </w:rPr>
            <w:t>4</w:t>
          </w:r>
        </w:p>
        <w:p w:rsidR="00BF09BC" w:rsidRDefault="00AB36A3">
          <w:pPr>
            <w:pStyle w:val="Kopfzeile"/>
            <w:spacing w:before="40" w:line="220" w:lineRule="exact"/>
            <w:ind w:left="2268" w:hanging="6"/>
            <w:rPr>
              <w:b/>
            </w:rPr>
          </w:pPr>
          <w:r w:rsidRPr="00906E06">
            <w:rPr>
              <w:b/>
            </w:rPr>
            <w:t xml:space="preserve">"ift-tested" </w:t>
          </w:r>
          <w:r w:rsidR="006D6F08">
            <w:rPr>
              <w:b/>
            </w:rPr>
            <w:t>label</w:t>
          </w:r>
        </w:p>
        <w:p w:rsidR="00BF09BC" w:rsidRDefault="00AB36A3">
          <w:pPr>
            <w:pStyle w:val="Kopfzeile"/>
            <w:spacing w:before="60" w:after="180" w:line="220" w:lineRule="exact"/>
            <w:ind w:left="2268" w:hanging="6"/>
            <w:rPr>
              <w:b/>
            </w:rPr>
          </w:pPr>
          <w:r w:rsidRPr="00906E06">
            <w:rPr>
              <w:bCs/>
            </w:rPr>
            <w:t>Simple authenticity check of ift certificates</w:t>
          </w:r>
        </w:p>
        <w:p w:rsidR="00BF09BC" w:rsidRDefault="00AB36A3">
          <w:pPr>
            <w:pStyle w:val="Kopfzeile"/>
            <w:spacing w:after="80" w:line="220" w:lineRule="exact"/>
            <w:jc w:val="right"/>
          </w:pPr>
          <w:r w:rsidRPr="00B01325">
            <w:t xml:space="preserve">Page </w:t>
          </w:r>
          <w:r w:rsidRPr="00B01325">
            <w:fldChar w:fldCharType="begin"/>
          </w:r>
          <w:r w:rsidRPr="00B01325">
            <w:instrText xml:space="preserve"> PAGE  \* MERGEFORMAT </w:instrText>
          </w:r>
          <w:r w:rsidRPr="00B01325">
            <w:fldChar w:fldCharType="separate"/>
          </w:r>
          <w:r>
            <w:rPr>
              <w:noProof/>
            </w:rPr>
            <w:t>3</w:t>
          </w:r>
          <w:r w:rsidRPr="00B01325">
            <w:fldChar w:fldCharType="end"/>
          </w:r>
          <w:r w:rsidRPr="00B01325">
            <w:t xml:space="preserve"> from </w:t>
          </w:r>
          <w:r>
            <w:fldChar w:fldCharType="begin"/>
          </w:r>
          <w:r>
            <w:instrText xml:space="preserve"> NUMPAGES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1624" w:type="dxa"/>
        </w:tcPr>
        <w:p w:rsidR="00BF09BC" w:rsidRDefault="00AB36A3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76831E" wp14:editId="3D90F489">
                <wp:simplePos x="0" y="0"/>
                <wp:positionH relativeFrom="column">
                  <wp:posOffset>292100</wp:posOffset>
                </wp:positionH>
                <wp:positionV relativeFrom="page">
                  <wp:posOffset>5715</wp:posOffset>
                </wp:positionV>
                <wp:extent cx="716280" cy="827405"/>
                <wp:effectExtent l="0" t="0" r="7620" b="0"/>
                <wp:wrapNone/>
                <wp:docPr id="19" name="Bild 19" descr="ift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ft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6D2D" w:rsidRPr="001E6D2D" w:rsidRDefault="001E6D2D" w:rsidP="001E6D2D">
    <w:pPr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BC" w:rsidRDefault="00AB36A3">
    <w:pPr>
      <w:spacing w:line="240" w:lineRule="auto"/>
      <w:ind w:right="-1134"/>
      <w:rPr>
        <w:sz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D01EF0D" wp14:editId="4E3CCA45">
          <wp:simplePos x="0" y="0"/>
          <wp:positionH relativeFrom="column">
            <wp:posOffset>5054600</wp:posOffset>
          </wp:positionH>
          <wp:positionV relativeFrom="paragraph">
            <wp:posOffset>8890</wp:posOffset>
          </wp:positionV>
          <wp:extent cx="716280" cy="828040"/>
          <wp:effectExtent l="0" t="0" r="0" b="0"/>
          <wp:wrapTight wrapText="bothSides">
            <wp:wrapPolygon edited="0">
              <wp:start x="0" y="0"/>
              <wp:lineTo x="0" y="20871"/>
              <wp:lineTo x="21255" y="20871"/>
              <wp:lineTo x="21255" y="0"/>
              <wp:lineTo x="0" y="0"/>
            </wp:wrapPolygon>
          </wp:wrapTight>
          <wp:docPr id="20" name="Bild 20" descr="ift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ft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03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D289F59" wp14:editId="6A75CA7C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04ngIAAJo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" from="14.2pt,421pt" to="31.2pt,421.05pt" w14:anchorId="7DB8C18D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3E5D6E1" wp14:editId="63715BC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54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1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o:allowincell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" from="14.2pt,297.7pt" to="25.65pt,297.75pt" w14:anchorId="265BA3B3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D9307C" w:rsidRDefault="00D9307C" w:rsidP="0027293A">
    <w:pPr>
      <w:pStyle w:val="Kopfzeile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A84B0"/>
    <w:lvl w:ilvl="0">
      <w:numFmt w:val="decimal"/>
      <w:lvlText w:val="*"/>
      <w:lvlJc w:val="left"/>
    </w:lvl>
  </w:abstractNum>
  <w:abstractNum w:abstractNumId="1" w15:restartNumberingAfterBreak="0">
    <w:nsid w:val="08067926"/>
    <w:multiLevelType w:val="hybridMultilevel"/>
    <w:tmpl w:val="D5B2B3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0746B"/>
    <w:multiLevelType w:val="hybridMultilevel"/>
    <w:tmpl w:val="F91A0BA8"/>
    <w:lvl w:ilvl="0" w:tplc="C62C3C5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F39"/>
    <w:multiLevelType w:val="hybridMultilevel"/>
    <w:tmpl w:val="29422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701"/>
    <w:multiLevelType w:val="hybridMultilevel"/>
    <w:tmpl w:val="FAFACF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A50"/>
    <w:multiLevelType w:val="hybridMultilevel"/>
    <w:tmpl w:val="FA402BD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6F8"/>
    <w:multiLevelType w:val="hybridMultilevel"/>
    <w:tmpl w:val="FD7656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ED0"/>
    <w:multiLevelType w:val="hybridMultilevel"/>
    <w:tmpl w:val="D34816C4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0E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574FA"/>
    <w:multiLevelType w:val="multilevel"/>
    <w:tmpl w:val="ECBC6EB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72D"/>
    <w:multiLevelType w:val="hybridMultilevel"/>
    <w:tmpl w:val="09DEEF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420"/>
    <w:multiLevelType w:val="hybridMultilevel"/>
    <w:tmpl w:val="C240AF0A"/>
    <w:lvl w:ilvl="0" w:tplc="FD6E30EE">
      <w:start w:val="1"/>
      <w:numFmt w:val="bullet"/>
      <w:lvlText w:val="-"/>
      <w:lvlJc w:val="left"/>
      <w:pPr>
        <w:tabs>
          <w:tab w:val="num" w:pos="3"/>
        </w:tabs>
        <w:ind w:left="3" w:hanging="360"/>
      </w:pPr>
      <w:rPr>
        <w:rFonts w:ascii="Times New Roman" w:hAnsi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E7336DA"/>
    <w:multiLevelType w:val="hybridMultilevel"/>
    <w:tmpl w:val="1134785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16C0"/>
    <w:multiLevelType w:val="hybridMultilevel"/>
    <w:tmpl w:val="F01CE7D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76FC"/>
    <w:multiLevelType w:val="hybridMultilevel"/>
    <w:tmpl w:val="F8961368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70C6"/>
    <w:multiLevelType w:val="hybridMultilevel"/>
    <w:tmpl w:val="3A0C4CE8"/>
    <w:lvl w:ilvl="0" w:tplc="0407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CB703D8"/>
    <w:multiLevelType w:val="hybridMultilevel"/>
    <w:tmpl w:val="46709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5CF1"/>
    <w:multiLevelType w:val="hybridMultilevel"/>
    <w:tmpl w:val="B270EABC"/>
    <w:lvl w:ilvl="0" w:tplc="CEE81B14">
      <w:start w:val="1"/>
      <w:numFmt w:val="bullet"/>
      <w:lvlText w:val=""/>
      <w:lvlJc w:val="left"/>
      <w:pPr>
        <w:tabs>
          <w:tab w:val="num" w:pos="3"/>
        </w:tabs>
        <w:ind w:left="-73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40745443"/>
    <w:multiLevelType w:val="hybridMultilevel"/>
    <w:tmpl w:val="A7E22664"/>
    <w:lvl w:ilvl="0" w:tplc="A526471C">
      <w:start w:val="1"/>
      <w:numFmt w:val="bullet"/>
      <w:pStyle w:val="11Kringelflatter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5802"/>
    <w:multiLevelType w:val="hybridMultilevel"/>
    <w:tmpl w:val="19CAC9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4434E"/>
    <w:multiLevelType w:val="hybridMultilevel"/>
    <w:tmpl w:val="7B70F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7042"/>
    <w:multiLevelType w:val="hybridMultilevel"/>
    <w:tmpl w:val="F8961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57549"/>
    <w:multiLevelType w:val="hybridMultilevel"/>
    <w:tmpl w:val="6E6467B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4962"/>
    <w:multiLevelType w:val="hybridMultilevel"/>
    <w:tmpl w:val="ECBC6E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14382"/>
    <w:multiLevelType w:val="hybridMultilevel"/>
    <w:tmpl w:val="23B65B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32E1E"/>
    <w:multiLevelType w:val="hybridMultilevel"/>
    <w:tmpl w:val="03E6D4B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E1DB6"/>
    <w:multiLevelType w:val="multilevel"/>
    <w:tmpl w:val="A47A89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9050B1C"/>
    <w:multiLevelType w:val="hybridMultilevel"/>
    <w:tmpl w:val="B9102236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855A1"/>
    <w:multiLevelType w:val="hybridMultilevel"/>
    <w:tmpl w:val="0756ED24"/>
    <w:lvl w:ilvl="0" w:tplc="382A2B32">
      <w:start w:val="1"/>
      <w:numFmt w:val="bullet"/>
      <w:lvlText w:val="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4">
    <w:abstractNumId w:val="6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7"/>
  </w:num>
  <w:num w:numId="11">
    <w:abstractNumId w:val="24"/>
  </w:num>
  <w:num w:numId="12">
    <w:abstractNumId w:val="25"/>
  </w:num>
  <w:num w:numId="13">
    <w:abstractNumId w:val="3"/>
  </w:num>
  <w:num w:numId="14">
    <w:abstractNumId w:val="27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20"/>
  </w:num>
  <w:num w:numId="19">
    <w:abstractNumId w:val="18"/>
  </w:num>
  <w:num w:numId="20">
    <w:abstractNumId w:val="14"/>
  </w:num>
  <w:num w:numId="21">
    <w:abstractNumId w:val="21"/>
  </w:num>
  <w:num w:numId="22">
    <w:abstractNumId w:val="26"/>
  </w:num>
  <w:num w:numId="23">
    <w:abstractNumId w:val="8"/>
  </w:num>
  <w:num w:numId="24">
    <w:abstractNumId w:val="2"/>
  </w:num>
  <w:num w:numId="25">
    <w:abstractNumId w:val="10"/>
  </w:num>
  <w:num w:numId="26">
    <w:abstractNumId w:val="15"/>
  </w:num>
  <w:num w:numId="27">
    <w:abstractNumId w:val="23"/>
  </w:num>
  <w:num w:numId="28">
    <w:abstractNumId w:val="9"/>
  </w:num>
  <w:num w:numId="29">
    <w:abstractNumId w:val="13"/>
  </w:num>
  <w:num w:numId="30">
    <w:abstractNumId w:val="28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intFractionalCharacterWidth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drawingGridHorizontalSpacing w:val="110"/>
  <w:drawingGridVerticalSpacing w:val="299"/>
  <w:displayHorizontalDrawingGridEvery w:val="2"/>
  <w:displayVerticalDrawingGridEvery w:val="0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ft_Version" w:val="-1"/>
  </w:docVars>
  <w:rsids>
    <w:rsidRoot w:val="00D9307C"/>
    <w:rsid w:val="000103E3"/>
    <w:rsid w:val="000118F5"/>
    <w:rsid w:val="00035D55"/>
    <w:rsid w:val="00036D0E"/>
    <w:rsid w:val="000540DA"/>
    <w:rsid w:val="00066788"/>
    <w:rsid w:val="000742E3"/>
    <w:rsid w:val="00076058"/>
    <w:rsid w:val="00085F60"/>
    <w:rsid w:val="000B2C9D"/>
    <w:rsid w:val="000B5C33"/>
    <w:rsid w:val="000C00AC"/>
    <w:rsid w:val="000C6E60"/>
    <w:rsid w:val="000D1E88"/>
    <w:rsid w:val="000E17E2"/>
    <w:rsid w:val="000E390E"/>
    <w:rsid w:val="000E47F0"/>
    <w:rsid w:val="000F3C05"/>
    <w:rsid w:val="000F40BF"/>
    <w:rsid w:val="000F5DB8"/>
    <w:rsid w:val="00117DC5"/>
    <w:rsid w:val="00122F47"/>
    <w:rsid w:val="0013421F"/>
    <w:rsid w:val="001505A1"/>
    <w:rsid w:val="0016501E"/>
    <w:rsid w:val="001677A6"/>
    <w:rsid w:val="00192BC8"/>
    <w:rsid w:val="001970E7"/>
    <w:rsid w:val="001A46CE"/>
    <w:rsid w:val="001B46CF"/>
    <w:rsid w:val="001C554E"/>
    <w:rsid w:val="001C64C7"/>
    <w:rsid w:val="001D39B9"/>
    <w:rsid w:val="001E6D2D"/>
    <w:rsid w:val="0020458E"/>
    <w:rsid w:val="00210F8F"/>
    <w:rsid w:val="00215A42"/>
    <w:rsid w:val="00215D63"/>
    <w:rsid w:val="0021656E"/>
    <w:rsid w:val="00233622"/>
    <w:rsid w:val="00246767"/>
    <w:rsid w:val="002619C3"/>
    <w:rsid w:val="00270F58"/>
    <w:rsid w:val="0027293A"/>
    <w:rsid w:val="00275906"/>
    <w:rsid w:val="00284F59"/>
    <w:rsid w:val="00293B11"/>
    <w:rsid w:val="002943F4"/>
    <w:rsid w:val="002972B8"/>
    <w:rsid w:val="002A1521"/>
    <w:rsid w:val="002A4F84"/>
    <w:rsid w:val="002A502F"/>
    <w:rsid w:val="002A522A"/>
    <w:rsid w:val="002B2596"/>
    <w:rsid w:val="002B3822"/>
    <w:rsid w:val="002B6BE7"/>
    <w:rsid w:val="002C46CC"/>
    <w:rsid w:val="002D34ED"/>
    <w:rsid w:val="002F7796"/>
    <w:rsid w:val="00310BEF"/>
    <w:rsid w:val="00340219"/>
    <w:rsid w:val="00351BE3"/>
    <w:rsid w:val="003558CD"/>
    <w:rsid w:val="003566AB"/>
    <w:rsid w:val="003675B0"/>
    <w:rsid w:val="0036778E"/>
    <w:rsid w:val="00371F5A"/>
    <w:rsid w:val="003743FC"/>
    <w:rsid w:val="00374D10"/>
    <w:rsid w:val="00384DEF"/>
    <w:rsid w:val="003A115C"/>
    <w:rsid w:val="003A25BC"/>
    <w:rsid w:val="003B23D3"/>
    <w:rsid w:val="003C792F"/>
    <w:rsid w:val="003C7FE5"/>
    <w:rsid w:val="003D5A55"/>
    <w:rsid w:val="003E4ACE"/>
    <w:rsid w:val="003F1AD9"/>
    <w:rsid w:val="004134CB"/>
    <w:rsid w:val="00433470"/>
    <w:rsid w:val="004505DE"/>
    <w:rsid w:val="00450FEF"/>
    <w:rsid w:val="00462594"/>
    <w:rsid w:val="00485D18"/>
    <w:rsid w:val="00490B2E"/>
    <w:rsid w:val="004954D9"/>
    <w:rsid w:val="00495BD2"/>
    <w:rsid w:val="004D0BD1"/>
    <w:rsid w:val="004D228D"/>
    <w:rsid w:val="004D29E1"/>
    <w:rsid w:val="004D6B7B"/>
    <w:rsid w:val="004E16F7"/>
    <w:rsid w:val="004F45E1"/>
    <w:rsid w:val="005030A8"/>
    <w:rsid w:val="00506105"/>
    <w:rsid w:val="005069FE"/>
    <w:rsid w:val="0050747C"/>
    <w:rsid w:val="00514947"/>
    <w:rsid w:val="00514BFF"/>
    <w:rsid w:val="00514FB2"/>
    <w:rsid w:val="005237BF"/>
    <w:rsid w:val="005238A8"/>
    <w:rsid w:val="00524E32"/>
    <w:rsid w:val="00535C98"/>
    <w:rsid w:val="00563523"/>
    <w:rsid w:val="00570265"/>
    <w:rsid w:val="00570602"/>
    <w:rsid w:val="005811D9"/>
    <w:rsid w:val="00597F95"/>
    <w:rsid w:val="005A0AF9"/>
    <w:rsid w:val="005A42F7"/>
    <w:rsid w:val="005B6101"/>
    <w:rsid w:val="005B6343"/>
    <w:rsid w:val="005C1CDC"/>
    <w:rsid w:val="005C3EDC"/>
    <w:rsid w:val="005D4A5D"/>
    <w:rsid w:val="005E009D"/>
    <w:rsid w:val="005E483B"/>
    <w:rsid w:val="006014DC"/>
    <w:rsid w:val="00605CBF"/>
    <w:rsid w:val="006264F8"/>
    <w:rsid w:val="00630F57"/>
    <w:rsid w:val="0063188B"/>
    <w:rsid w:val="0064252D"/>
    <w:rsid w:val="0064731C"/>
    <w:rsid w:val="00661EAD"/>
    <w:rsid w:val="00670B93"/>
    <w:rsid w:val="00674DD2"/>
    <w:rsid w:val="00675CAB"/>
    <w:rsid w:val="00683F1D"/>
    <w:rsid w:val="006B04DC"/>
    <w:rsid w:val="006C61F8"/>
    <w:rsid w:val="006D050F"/>
    <w:rsid w:val="006D0AB0"/>
    <w:rsid w:val="006D328D"/>
    <w:rsid w:val="006D6F08"/>
    <w:rsid w:val="006E7D0F"/>
    <w:rsid w:val="006F008B"/>
    <w:rsid w:val="006F0A59"/>
    <w:rsid w:val="006F410F"/>
    <w:rsid w:val="006F5A17"/>
    <w:rsid w:val="007001BC"/>
    <w:rsid w:val="00702550"/>
    <w:rsid w:val="00703B3E"/>
    <w:rsid w:val="007225DC"/>
    <w:rsid w:val="0072535F"/>
    <w:rsid w:val="0073427A"/>
    <w:rsid w:val="00736B72"/>
    <w:rsid w:val="00755AD0"/>
    <w:rsid w:val="00764ED9"/>
    <w:rsid w:val="0076676E"/>
    <w:rsid w:val="00781C98"/>
    <w:rsid w:val="00790C19"/>
    <w:rsid w:val="007B0CE8"/>
    <w:rsid w:val="007B44B6"/>
    <w:rsid w:val="007B7E2E"/>
    <w:rsid w:val="007C17E8"/>
    <w:rsid w:val="007E0DEC"/>
    <w:rsid w:val="007E2C3F"/>
    <w:rsid w:val="007E4AC5"/>
    <w:rsid w:val="007E5555"/>
    <w:rsid w:val="007F10C9"/>
    <w:rsid w:val="007F38A5"/>
    <w:rsid w:val="008161E3"/>
    <w:rsid w:val="00836A6B"/>
    <w:rsid w:val="00846452"/>
    <w:rsid w:val="00851151"/>
    <w:rsid w:val="0087361F"/>
    <w:rsid w:val="00873629"/>
    <w:rsid w:val="00876D3F"/>
    <w:rsid w:val="00881002"/>
    <w:rsid w:val="0088223D"/>
    <w:rsid w:val="008A19B2"/>
    <w:rsid w:val="008A4381"/>
    <w:rsid w:val="008A455F"/>
    <w:rsid w:val="008A6632"/>
    <w:rsid w:val="008B309D"/>
    <w:rsid w:val="008C05E5"/>
    <w:rsid w:val="008D1924"/>
    <w:rsid w:val="008D5BFA"/>
    <w:rsid w:val="008E155E"/>
    <w:rsid w:val="008E1DB0"/>
    <w:rsid w:val="008F197C"/>
    <w:rsid w:val="00904E71"/>
    <w:rsid w:val="00905EA6"/>
    <w:rsid w:val="00906E06"/>
    <w:rsid w:val="00913AEA"/>
    <w:rsid w:val="00915EB4"/>
    <w:rsid w:val="009272EC"/>
    <w:rsid w:val="00936287"/>
    <w:rsid w:val="009373AA"/>
    <w:rsid w:val="0095289D"/>
    <w:rsid w:val="00961880"/>
    <w:rsid w:val="00961AB6"/>
    <w:rsid w:val="00994321"/>
    <w:rsid w:val="00995935"/>
    <w:rsid w:val="009A102C"/>
    <w:rsid w:val="009A734B"/>
    <w:rsid w:val="009B1EB4"/>
    <w:rsid w:val="009B7068"/>
    <w:rsid w:val="009C18B5"/>
    <w:rsid w:val="009C3E92"/>
    <w:rsid w:val="009C633D"/>
    <w:rsid w:val="009C68F7"/>
    <w:rsid w:val="009C75AB"/>
    <w:rsid w:val="009D0848"/>
    <w:rsid w:val="009D1FFC"/>
    <w:rsid w:val="009D20F4"/>
    <w:rsid w:val="009D4593"/>
    <w:rsid w:val="009D7B50"/>
    <w:rsid w:val="009F010C"/>
    <w:rsid w:val="009F7010"/>
    <w:rsid w:val="00A0037D"/>
    <w:rsid w:val="00A054C6"/>
    <w:rsid w:val="00A077A0"/>
    <w:rsid w:val="00A156D9"/>
    <w:rsid w:val="00A24879"/>
    <w:rsid w:val="00A428C2"/>
    <w:rsid w:val="00A435E8"/>
    <w:rsid w:val="00A51D93"/>
    <w:rsid w:val="00A53FFF"/>
    <w:rsid w:val="00A60912"/>
    <w:rsid w:val="00A61B79"/>
    <w:rsid w:val="00A61EED"/>
    <w:rsid w:val="00A6682D"/>
    <w:rsid w:val="00A77DD2"/>
    <w:rsid w:val="00A87523"/>
    <w:rsid w:val="00A8775F"/>
    <w:rsid w:val="00A92A90"/>
    <w:rsid w:val="00AB36A3"/>
    <w:rsid w:val="00AB5C71"/>
    <w:rsid w:val="00AE7CDF"/>
    <w:rsid w:val="00AF7A50"/>
    <w:rsid w:val="00B24FF3"/>
    <w:rsid w:val="00B257C7"/>
    <w:rsid w:val="00B343EB"/>
    <w:rsid w:val="00B37D93"/>
    <w:rsid w:val="00B464C4"/>
    <w:rsid w:val="00B54617"/>
    <w:rsid w:val="00B60F58"/>
    <w:rsid w:val="00B63AC8"/>
    <w:rsid w:val="00B9598F"/>
    <w:rsid w:val="00BA6E7D"/>
    <w:rsid w:val="00BB056E"/>
    <w:rsid w:val="00BC32B7"/>
    <w:rsid w:val="00BC794B"/>
    <w:rsid w:val="00BE0C94"/>
    <w:rsid w:val="00BE4D84"/>
    <w:rsid w:val="00BF09BC"/>
    <w:rsid w:val="00BF4AA3"/>
    <w:rsid w:val="00C24366"/>
    <w:rsid w:val="00C3375E"/>
    <w:rsid w:val="00C3721D"/>
    <w:rsid w:val="00C40944"/>
    <w:rsid w:val="00C47670"/>
    <w:rsid w:val="00C558AD"/>
    <w:rsid w:val="00C65134"/>
    <w:rsid w:val="00C717FC"/>
    <w:rsid w:val="00C72F09"/>
    <w:rsid w:val="00C76F70"/>
    <w:rsid w:val="00C807A7"/>
    <w:rsid w:val="00C82D9F"/>
    <w:rsid w:val="00C85DD1"/>
    <w:rsid w:val="00C86960"/>
    <w:rsid w:val="00C87163"/>
    <w:rsid w:val="00C962A6"/>
    <w:rsid w:val="00C97AE0"/>
    <w:rsid w:val="00CC039B"/>
    <w:rsid w:val="00CC382E"/>
    <w:rsid w:val="00CD0D2C"/>
    <w:rsid w:val="00CD4C5E"/>
    <w:rsid w:val="00CE2B3F"/>
    <w:rsid w:val="00CE4015"/>
    <w:rsid w:val="00CE51D1"/>
    <w:rsid w:val="00CF6B64"/>
    <w:rsid w:val="00D106BD"/>
    <w:rsid w:val="00D156B9"/>
    <w:rsid w:val="00D158C4"/>
    <w:rsid w:val="00D25C9B"/>
    <w:rsid w:val="00D33C0E"/>
    <w:rsid w:val="00D34202"/>
    <w:rsid w:val="00D40154"/>
    <w:rsid w:val="00D40686"/>
    <w:rsid w:val="00D62E1E"/>
    <w:rsid w:val="00D70FFD"/>
    <w:rsid w:val="00D76BA4"/>
    <w:rsid w:val="00D8427C"/>
    <w:rsid w:val="00D85937"/>
    <w:rsid w:val="00D9307C"/>
    <w:rsid w:val="00DD0326"/>
    <w:rsid w:val="00DD25D5"/>
    <w:rsid w:val="00DE3310"/>
    <w:rsid w:val="00DE34F1"/>
    <w:rsid w:val="00DE7137"/>
    <w:rsid w:val="00DF7054"/>
    <w:rsid w:val="00E035E3"/>
    <w:rsid w:val="00E069EA"/>
    <w:rsid w:val="00E125FD"/>
    <w:rsid w:val="00E37239"/>
    <w:rsid w:val="00E373BB"/>
    <w:rsid w:val="00E52607"/>
    <w:rsid w:val="00E646C4"/>
    <w:rsid w:val="00E65CE3"/>
    <w:rsid w:val="00E67F3D"/>
    <w:rsid w:val="00E7669C"/>
    <w:rsid w:val="00E76854"/>
    <w:rsid w:val="00E92703"/>
    <w:rsid w:val="00EA063F"/>
    <w:rsid w:val="00EB1276"/>
    <w:rsid w:val="00EF3BD8"/>
    <w:rsid w:val="00F02530"/>
    <w:rsid w:val="00F108E8"/>
    <w:rsid w:val="00F26338"/>
    <w:rsid w:val="00F41E53"/>
    <w:rsid w:val="00F53053"/>
    <w:rsid w:val="00F57403"/>
    <w:rsid w:val="00F60CE5"/>
    <w:rsid w:val="00F750F0"/>
    <w:rsid w:val="00F8364C"/>
    <w:rsid w:val="00F83943"/>
    <w:rsid w:val="00F83E58"/>
    <w:rsid w:val="00F84A2A"/>
    <w:rsid w:val="00F9472C"/>
    <w:rsid w:val="00F958A1"/>
    <w:rsid w:val="00F965D2"/>
    <w:rsid w:val="00F976FA"/>
    <w:rsid w:val="00FA20B6"/>
    <w:rsid w:val="00FC6B69"/>
    <w:rsid w:val="00FD079F"/>
    <w:rsid w:val="00FD5FAE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8E4305A"/>
  <w15:chartTrackingRefBased/>
  <w15:docId w15:val="{FE292BB3-56DD-49A0-9C03-A1A987C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11Flatter-re-7"/>
    <w:next w:val="11Flatter-re-7"/>
    <w:qFormat/>
    <w:rsid w:val="0063188B"/>
    <w:pPr>
      <w:suppressAutoHyphens/>
      <w:spacing w:line="440" w:lineRule="exact"/>
      <w:outlineLvl w:val="0"/>
    </w:pPr>
    <w:rPr>
      <w:b/>
      <w:color w:val="005D96"/>
      <w:sz w:val="36"/>
    </w:rPr>
  </w:style>
  <w:style w:type="paragraph" w:styleId="berschrift2">
    <w:name w:val="heading 2"/>
    <w:basedOn w:val="berschrift1"/>
    <w:next w:val="11Block-re-7"/>
    <w:qFormat/>
    <w:rsid w:val="009C633D"/>
    <w:pPr>
      <w:keepLines/>
      <w:spacing w:before="200" w:line="360" w:lineRule="exact"/>
      <w:outlineLvl w:val="1"/>
    </w:pPr>
    <w:rPr>
      <w:sz w:val="30"/>
    </w:rPr>
  </w:style>
  <w:style w:type="paragraph" w:styleId="berschrift3">
    <w:name w:val="heading 3"/>
    <w:basedOn w:val="11Flatter-re-7"/>
    <w:next w:val="11Flatter-re-7"/>
    <w:qFormat/>
    <w:pPr>
      <w:keepNext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40" w:lineRule="auto"/>
      <w:jc w:val="center"/>
      <w:outlineLvl w:val="4"/>
    </w:pPr>
    <w:rPr>
      <w:b/>
      <w:snapToGrid w:val="0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latter-re-7">
    <w:name w:val="11Flatter-re-7"/>
    <w:basedOn w:val="11Block-re-7"/>
  </w:style>
  <w:style w:type="paragraph" w:customStyle="1" w:styleId="11Block-re-7">
    <w:name w:val="11Block-re-7"/>
    <w:basedOn w:val="Standard"/>
    <w:pPr>
      <w:ind w:right="3969"/>
    </w:pPr>
  </w:style>
  <w:style w:type="paragraph" w:customStyle="1" w:styleId="anlage">
    <w:name w:val="anlage"/>
    <w:basedOn w:val="berschrift2"/>
    <w:pPr>
      <w:outlineLvl w:val="9"/>
    </w:pPr>
  </w:style>
  <w:style w:type="paragraph" w:customStyle="1" w:styleId="06">
    <w:name w:val="06"/>
    <w:basedOn w:val="Standard"/>
    <w:pPr>
      <w:spacing w:line="120" w:lineRule="exact"/>
      <w:jc w:val="both"/>
    </w:pPr>
    <w:rPr>
      <w:sz w:val="12"/>
    </w:rPr>
  </w:style>
  <w:style w:type="paragraph" w:customStyle="1" w:styleId="11Einzug04">
    <w:name w:val="11Einzug0.4"/>
    <w:basedOn w:val="11Block-re-7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pPr>
      <w:tabs>
        <w:tab w:val="left" w:pos="1134"/>
      </w:tabs>
    </w:pPr>
    <w:rPr>
      <w:sz w:val="20"/>
    </w:rPr>
  </w:style>
  <w:style w:type="paragraph" w:customStyle="1" w:styleId="10Bild-Tab-Beschriftung">
    <w:name w:val="10Bild-Tab-Beschriftung"/>
    <w:basedOn w:val="11Block-re-7"/>
    <w:next w:val="11Block-re-7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-re-7"/>
    <w:pPr>
      <w:spacing w:before="60" w:after="60" w:line="240" w:lineRule="atLeast"/>
      <w:jc w:val="center"/>
    </w:pPr>
  </w:style>
  <w:style w:type="paragraph" w:customStyle="1" w:styleId="adr">
    <w:name w:val="adr"/>
    <w:basedOn w:val="Standard"/>
    <w:pPr>
      <w:tabs>
        <w:tab w:val="left" w:pos="1021"/>
      </w:tabs>
      <w:spacing w:line="240" w:lineRule="atLeast"/>
    </w:pPr>
  </w:style>
  <w:style w:type="paragraph" w:customStyle="1" w:styleId="14f-einzug8cm">
    <w:name w:val="14f-einzug8cm"/>
    <w:basedOn w:val="Standard"/>
    <w:pPr>
      <w:keepNext/>
      <w:tabs>
        <w:tab w:val="left" w:pos="4536"/>
      </w:tabs>
      <w:spacing w:after="240" w:line="240" w:lineRule="auto"/>
      <w:ind w:left="4536"/>
    </w:pPr>
    <w:rPr>
      <w:b/>
      <w:sz w:val="28"/>
    </w:rPr>
  </w:style>
  <w:style w:type="paragraph" w:customStyle="1" w:styleId="11Flatter">
    <w:name w:val="11 Flatter"/>
    <w:basedOn w:val="Standard"/>
    <w:pPr>
      <w:ind w:right="3969"/>
    </w:pPr>
  </w:style>
  <w:style w:type="paragraph" w:customStyle="1" w:styleId="11Block">
    <w:name w:val="11 Block"/>
    <w:basedOn w:val="Standard"/>
    <w:pPr>
      <w:jc w:val="both"/>
    </w:pPr>
  </w:style>
  <w:style w:type="paragraph" w:customStyle="1" w:styleId="11flatter0">
    <w:name w:val="11flatter"/>
    <w:basedOn w:val="Standard"/>
    <w:pPr>
      <w:tabs>
        <w:tab w:val="left" w:pos="340"/>
      </w:tabs>
    </w:pPr>
  </w:style>
  <w:style w:type="paragraph" w:customStyle="1" w:styleId="frPM1810">
    <w:name w:val="Ü für PM18/10"/>
    <w:basedOn w:val="Standard"/>
    <w:pPr>
      <w:tabs>
        <w:tab w:val="right" w:pos="9072"/>
      </w:tabs>
      <w:spacing w:line="480" w:lineRule="exact"/>
      <w:ind w:left="3969"/>
      <w:jc w:val="both"/>
    </w:pPr>
    <w:rPr>
      <w:b/>
      <w:sz w:val="36"/>
    </w:rPr>
  </w:style>
  <w:style w:type="paragraph" w:customStyle="1" w:styleId="redaktInfo">
    <w:name w:val="redakt. Info"/>
    <w:basedOn w:val="Standard"/>
    <w:pPr>
      <w:framePr w:hSpace="142" w:wrap="notBeside" w:hAnchor="text" w:yAlign="bottom"/>
      <w:spacing w:line="220" w:lineRule="exact"/>
    </w:pPr>
    <w:rPr>
      <w:sz w:val="18"/>
    </w:rPr>
  </w:style>
  <w:style w:type="paragraph" w:customStyle="1" w:styleId="InhaltTitel1">
    <w:name w:val="Inhalt_Titel_1"/>
    <w:basedOn w:val="Standard"/>
    <w:next w:val="Standard"/>
    <w:pPr>
      <w:tabs>
        <w:tab w:val="right" w:leader="dot" w:pos="7655"/>
      </w:tabs>
      <w:ind w:left="284"/>
    </w:pPr>
    <w:rPr>
      <w:b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/>
      <w:ind w:right="3969"/>
      <w:textAlignment w:val="auto"/>
    </w:pPr>
    <w:rPr>
      <w:sz w:val="24"/>
    </w:rPr>
  </w:style>
  <w:style w:type="paragraph" w:customStyle="1" w:styleId="11Kringelflatter">
    <w:name w:val="11Kringel_flatter"/>
    <w:basedOn w:val="Standard"/>
    <w:pPr>
      <w:numPr>
        <w:numId w:val="5"/>
      </w:numPr>
      <w:tabs>
        <w:tab w:val="left" w:pos="284"/>
      </w:tabs>
      <w:ind w:right="3969"/>
    </w:pPr>
  </w:style>
  <w:style w:type="paragraph" w:styleId="Blocktext">
    <w:name w:val="Block Text"/>
    <w:basedOn w:val="Standard"/>
    <w:pPr>
      <w:tabs>
        <w:tab w:val="num" w:pos="360"/>
      </w:tabs>
      <w:ind w:left="-357" w:right="3969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1Block0">
    <w:name w:val="11Block"/>
    <w:basedOn w:val="Standard"/>
    <w:pPr>
      <w:jc w:val="both"/>
    </w:pPr>
  </w:style>
  <w:style w:type="paragraph" w:customStyle="1" w:styleId="Bild">
    <w:name w:val="Bild"/>
    <w:basedOn w:val="Standard"/>
    <w:next w:val="Standard"/>
    <w:pPr>
      <w:spacing w:line="240" w:lineRule="auto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10Block">
    <w:name w:val="10Block"/>
    <w:basedOn w:val="Standard"/>
    <w:pPr>
      <w:spacing w:line="240" w:lineRule="exact"/>
      <w:jc w:val="both"/>
    </w:pPr>
    <w:rPr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spacing w:after="120" w:line="240" w:lineRule="auto"/>
      <w:ind w:left="708"/>
      <w:jc w:val="both"/>
      <w:textAlignment w:val="auto"/>
    </w:pPr>
    <w:rPr>
      <w:snapToGrid w:val="0"/>
      <w:sz w:val="20"/>
    </w:rPr>
  </w:style>
  <w:style w:type="paragraph" w:styleId="StandardWeb">
    <w:name w:val="Normal (Web)"/>
    <w:basedOn w:val="Standard"/>
    <w:rsid w:val="00DF705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F45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51151"/>
    <w:rPr>
      <w:rFonts w:ascii="Arial" w:hAnsi="Arial"/>
    </w:rPr>
  </w:style>
  <w:style w:type="character" w:styleId="Kommentarzeichen">
    <w:name w:val="annotation reference"/>
    <w:basedOn w:val="Absatz-Standardschriftart"/>
    <w:rsid w:val="00F976F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76F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976F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976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76FA"/>
    <w:rPr>
      <w:rFonts w:ascii="Arial" w:hAnsi="Arial"/>
      <w:b/>
      <w:bCs/>
    </w:rPr>
  </w:style>
  <w:style w:type="character" w:styleId="BesuchterLink">
    <w:name w:val="FollowedHyperlink"/>
    <w:basedOn w:val="Absatz-Standardschriftart"/>
    <w:rsid w:val="006D6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-gepruef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t-gepruef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Institut für Fenstertechnik Rosenheim e.V.</Company>
  <LinksUpToDate>false</LinksUpToDate>
  <CharactersWithSpaces>4815</CharactersWithSpaces>
  <SharedDoc>false</SharedDoc>
  <HLinks>
    <vt:vector size="6" baseType="variant"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http://www.ift-rosenheim.de/bildarchiv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bw</dc:creator>
  <cp:keywords>Pressemitteilung, docId:C8F1F8E183EC462F6329D5A38D6CE8CA</cp:keywords>
  <dc:description>99-</dc:description>
  <cp:lastModifiedBy>Benitz Jürgen</cp:lastModifiedBy>
  <cp:revision>3</cp:revision>
  <cp:lastPrinted>2022-10-07T12:00:00Z</cp:lastPrinted>
  <dcterms:created xsi:type="dcterms:W3CDTF">2022-10-07T12:01:00Z</dcterms:created>
  <dcterms:modified xsi:type="dcterms:W3CDTF">2022-10-07T12:01:00Z</dcterms:modified>
</cp:coreProperties>
</file>