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7C" w:rsidRDefault="00D9307C" w:rsidP="007259EA">
      <w:pPr>
        <w:pStyle w:val="frPM1810"/>
        <w:widowControl w:val="0"/>
        <w:jc w:val="left"/>
        <w:rPr>
          <w:b w:val="0"/>
          <w:sz w:val="22"/>
        </w:rPr>
      </w:pPr>
      <w:r w:rsidRPr="00702550">
        <w:rPr>
          <w:color w:val="005D96"/>
        </w:rPr>
        <w:t>PRESSEINFORMATION</w:t>
      </w:r>
      <w:r w:rsidR="00215D63">
        <w:rPr>
          <w:b w:val="0"/>
          <w:sz w:val="22"/>
        </w:rPr>
        <w:tab/>
      </w:r>
      <w:r w:rsidR="006D050F">
        <w:rPr>
          <w:b w:val="0"/>
          <w:sz w:val="22"/>
        </w:rPr>
        <w:t>2</w:t>
      </w:r>
      <w:r w:rsidR="002A318A">
        <w:rPr>
          <w:b w:val="0"/>
          <w:sz w:val="22"/>
        </w:rPr>
        <w:t>2</w:t>
      </w:r>
      <w:r>
        <w:rPr>
          <w:b w:val="0"/>
          <w:sz w:val="22"/>
        </w:rPr>
        <w:t>-</w:t>
      </w:r>
      <w:r w:rsidR="009A66FF">
        <w:rPr>
          <w:b w:val="0"/>
          <w:sz w:val="22"/>
        </w:rPr>
        <w:t>07</w:t>
      </w:r>
      <w:r w:rsidR="00DD0326">
        <w:rPr>
          <w:b w:val="0"/>
          <w:sz w:val="22"/>
        </w:rPr>
        <w:t>-</w:t>
      </w:r>
      <w:r w:rsidR="009A66FF">
        <w:rPr>
          <w:b w:val="0"/>
          <w:sz w:val="22"/>
        </w:rPr>
        <w:t>5</w:t>
      </w:r>
      <w:r w:rsidR="002A318A">
        <w:rPr>
          <w:b w:val="0"/>
          <w:sz w:val="22"/>
        </w:rPr>
        <w:t>9</w:t>
      </w:r>
    </w:p>
    <w:p w:rsidR="00D9307C" w:rsidRPr="00E373BB" w:rsidRDefault="00D9307C" w:rsidP="007259EA">
      <w:pPr>
        <w:pStyle w:val="frPM1810"/>
        <w:widowControl w:val="0"/>
        <w:jc w:val="left"/>
        <w:rPr>
          <w:b w:val="0"/>
          <w:bCs/>
          <w:sz w:val="22"/>
        </w:rPr>
      </w:pPr>
      <w:r>
        <w:tab/>
      </w:r>
      <w:r>
        <w:rPr>
          <w:b w:val="0"/>
          <w:bCs/>
          <w:sz w:val="22"/>
        </w:rPr>
        <w:t xml:space="preserve">vom </w:t>
      </w:r>
      <w:r w:rsidR="002A318A">
        <w:rPr>
          <w:b w:val="0"/>
          <w:bCs/>
          <w:sz w:val="22"/>
        </w:rPr>
        <w:t>8</w:t>
      </w:r>
      <w:r w:rsidR="00DD0326">
        <w:rPr>
          <w:b w:val="0"/>
          <w:bCs/>
          <w:sz w:val="22"/>
        </w:rPr>
        <w:t>.</w:t>
      </w:r>
      <w:r w:rsidR="008A455F">
        <w:rPr>
          <w:b w:val="0"/>
          <w:bCs/>
          <w:sz w:val="22"/>
        </w:rPr>
        <w:t xml:space="preserve"> </w:t>
      </w:r>
      <w:r w:rsidR="00E71B7A">
        <w:rPr>
          <w:b w:val="0"/>
          <w:bCs/>
          <w:sz w:val="22"/>
        </w:rPr>
        <w:t>Juli</w:t>
      </w:r>
      <w:r w:rsidRPr="00E373BB">
        <w:rPr>
          <w:b w:val="0"/>
          <w:bCs/>
          <w:sz w:val="22"/>
        </w:rPr>
        <w:t xml:space="preserve"> </w:t>
      </w:r>
      <w:r w:rsidR="00C97AE0">
        <w:rPr>
          <w:b w:val="0"/>
          <w:bCs/>
          <w:sz w:val="22"/>
        </w:rPr>
        <w:t>20</w:t>
      </w:r>
      <w:r w:rsidR="006D050F">
        <w:rPr>
          <w:b w:val="0"/>
          <w:bCs/>
          <w:sz w:val="22"/>
        </w:rPr>
        <w:t>2</w:t>
      </w:r>
      <w:r w:rsidR="002A318A">
        <w:rPr>
          <w:b w:val="0"/>
          <w:bCs/>
          <w:sz w:val="22"/>
        </w:rPr>
        <w:t>2</w:t>
      </w:r>
    </w:p>
    <w:p w:rsidR="00D9307C" w:rsidRPr="00E373BB" w:rsidRDefault="00D9307C" w:rsidP="007259EA">
      <w:pPr>
        <w:pStyle w:val="06"/>
        <w:widowControl w:val="0"/>
        <w:jc w:val="left"/>
      </w:pPr>
    </w:p>
    <w:p w:rsidR="00B97362" w:rsidRDefault="007225DC" w:rsidP="007259EA">
      <w:pPr>
        <w:pStyle w:val="berschrift1"/>
        <w:widowControl w:val="0"/>
        <w:suppressAutoHyphens w:val="0"/>
        <w:ind w:right="3117"/>
      </w:pPr>
      <w:r w:rsidRPr="0063188B">
        <w:rPr>
          <w:noProof/>
        </w:rPr>
        <mc:AlternateContent>
          <mc:Choice Requires="wps">
            <w:drawing>
              <wp:anchor distT="0" distB="0" distL="114300" distR="114300" simplePos="0" relativeHeight="251657728" behindDoc="0" locked="0" layoutInCell="1" allowOverlap="1">
                <wp:simplePos x="0" y="0"/>
                <wp:positionH relativeFrom="column">
                  <wp:posOffset>4695698</wp:posOffset>
                </wp:positionH>
                <wp:positionV relativeFrom="paragraph">
                  <wp:posOffset>62103</wp:posOffset>
                </wp:positionV>
                <wp:extent cx="1675384" cy="4054416"/>
                <wp:effectExtent l="0" t="0" r="1270" b="381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384" cy="4054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07C" w:rsidRDefault="00D9307C" w:rsidP="0073427A">
                            <w:pPr>
                              <w:pStyle w:val="Bild"/>
                            </w:pPr>
                          </w:p>
                          <w:p w:rsidR="001A05C5" w:rsidRDefault="001A05C5" w:rsidP="001A05C5"/>
                          <w:p w:rsidR="001A05C5" w:rsidRDefault="001A05C5" w:rsidP="001A05C5">
                            <w:r>
                              <w:t>4</w:t>
                            </w:r>
                            <w:r w:rsidR="002A318A">
                              <w:t>9</w:t>
                            </w:r>
                            <w:r>
                              <w:t>. Rosenheimer Fenstertage am</w:t>
                            </w:r>
                          </w:p>
                          <w:p w:rsidR="00D9307C" w:rsidRPr="00F53053" w:rsidRDefault="001A05C5" w:rsidP="002A318A">
                            <w:pPr>
                              <w:rPr>
                                <w:b/>
                                <w:bCs/>
                                <w:sz w:val="20"/>
                              </w:rPr>
                            </w:pPr>
                            <w:r>
                              <w:t>1</w:t>
                            </w:r>
                            <w:r w:rsidR="002A318A">
                              <w:t>2</w:t>
                            </w:r>
                            <w:r>
                              <w:t>. +1</w:t>
                            </w:r>
                            <w:r w:rsidR="002A318A">
                              <w:t>3</w:t>
                            </w:r>
                            <w:r>
                              <w:t>. Oktober 202</w:t>
                            </w:r>
                            <w:r w:rsidR="002A318A">
                              <w:t xml:space="preserve">2 </w:t>
                            </w:r>
                            <w:r w:rsidR="00BC7987">
                              <w:t xml:space="preserve">– </w:t>
                            </w:r>
                            <w:r w:rsidR="00BC7987" w:rsidRPr="00BC7987">
                              <w:t>Aufbruch in die neue „Klimazeit“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69.75pt;margin-top:4.9pt;width:131.9pt;height:3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" stroked="f">
                <v:textbox>
                  <w:txbxContent>
                    <w:p w:rsidR="00D9307C" w:rsidRDefault="00D9307C" w:rsidP="0073427A">
                      <w:pPr>
                        <w:pStyle w:val="Bild"/>
                      </w:pPr>
                    </w:p>
                    <w:p w:rsidR="001A05C5" w:rsidRDefault="001A05C5" w:rsidP="001A05C5"/>
                    <w:p w:rsidR="001A05C5" w:rsidRDefault="001A05C5" w:rsidP="001A05C5">
                      <w:r>
                        <w:t>4</w:t>
                      </w:r>
                      <w:r w:rsidR="002A318A">
                        <w:t>9</w:t>
                      </w:r>
                      <w:r>
                        <w:t>. Rosenheimer Fenstertage am</w:t>
                      </w:r>
                    </w:p>
                    <w:p w:rsidR="00D9307C" w:rsidRPr="00F53053" w:rsidRDefault="001A05C5" w:rsidP="002A318A">
                      <w:pPr>
                        <w:rPr>
                          <w:b/>
                          <w:bCs/>
                          <w:sz w:val="20"/>
                        </w:rPr>
                      </w:pPr>
                      <w:r>
                        <w:t>1</w:t>
                      </w:r>
                      <w:r w:rsidR="002A318A">
                        <w:t>2</w:t>
                      </w:r>
                      <w:r>
                        <w:t>. +1</w:t>
                      </w:r>
                      <w:r w:rsidR="002A318A">
                        <w:t>3</w:t>
                      </w:r>
                      <w:r>
                        <w:t>. Oktober 202</w:t>
                      </w:r>
                      <w:r w:rsidR="002A318A">
                        <w:t xml:space="preserve">2 </w:t>
                      </w:r>
                      <w:r w:rsidR="00BC7987">
                        <w:t xml:space="preserve">– </w:t>
                      </w:r>
                      <w:r w:rsidR="00BC7987" w:rsidRPr="00BC7987">
                        <w:t>Aufbruch in die neue „Klimazeit“</w:t>
                      </w:r>
                    </w:p>
                  </w:txbxContent>
                </v:textbox>
              </v:shape>
            </w:pict>
          </mc:Fallback>
        </mc:AlternateContent>
      </w:r>
      <w:r w:rsidR="00C144E2">
        <w:rPr>
          <w:noProof/>
        </w:rPr>
        <w:t>4</w:t>
      </w:r>
      <w:r w:rsidR="002A318A">
        <w:rPr>
          <w:noProof/>
        </w:rPr>
        <w:t>9</w:t>
      </w:r>
      <w:r w:rsidR="00C144E2">
        <w:rPr>
          <w:noProof/>
        </w:rPr>
        <w:t>.</w:t>
      </w:r>
      <w:r w:rsidR="00C144E2">
        <w:t xml:space="preserve"> </w:t>
      </w:r>
      <w:r w:rsidR="00B97362">
        <w:t xml:space="preserve">Rosenheimer Fenstertage </w:t>
      </w:r>
      <w:r w:rsidR="00C144E2">
        <w:br/>
      </w:r>
      <w:r w:rsidR="002A318A">
        <w:t>12</w:t>
      </w:r>
      <w:r w:rsidR="00B97362">
        <w:t>. +</w:t>
      </w:r>
      <w:r w:rsidR="004C7A86">
        <w:t xml:space="preserve"> </w:t>
      </w:r>
      <w:r w:rsidR="00B97362">
        <w:t>1</w:t>
      </w:r>
      <w:r w:rsidR="002A318A">
        <w:t>3. Oktober 2022</w:t>
      </w:r>
    </w:p>
    <w:p w:rsidR="00D9307C" w:rsidRPr="009C633D" w:rsidRDefault="004C7A86" w:rsidP="007259EA">
      <w:pPr>
        <w:pStyle w:val="berschrift2"/>
        <w:keepLines w:val="0"/>
        <w:widowControl w:val="0"/>
        <w:suppressAutoHyphens w:val="0"/>
        <w:ind w:right="2834"/>
      </w:pPr>
      <w:r>
        <w:t>Aufbruch</w:t>
      </w:r>
      <w:r w:rsidR="002A318A">
        <w:t xml:space="preserve"> in die </w:t>
      </w:r>
      <w:r w:rsidR="00DE64DB">
        <w:t xml:space="preserve">neue </w:t>
      </w:r>
      <w:r>
        <w:t>„</w:t>
      </w:r>
      <w:r w:rsidR="002A318A">
        <w:t>Klimazeit</w:t>
      </w:r>
      <w:r>
        <w:t>“</w:t>
      </w:r>
    </w:p>
    <w:p w:rsidR="00D9307C" w:rsidRPr="003675B0" w:rsidRDefault="00D9307C" w:rsidP="007259EA">
      <w:pPr>
        <w:pStyle w:val="11Flatter-re-7"/>
        <w:widowControl w:val="0"/>
        <w:ind w:right="3131"/>
      </w:pPr>
    </w:p>
    <w:p w:rsidR="009A66FF" w:rsidRPr="00380E31" w:rsidRDefault="00AC2674" w:rsidP="007259EA">
      <w:pPr>
        <w:pStyle w:val="11Flatter-re-7"/>
        <w:widowControl w:val="0"/>
        <w:ind w:right="2408"/>
        <w:rPr>
          <w:b/>
          <w:bCs/>
        </w:rPr>
      </w:pPr>
      <w:r w:rsidRPr="00380E31">
        <w:rPr>
          <w:b/>
          <w:bCs/>
        </w:rPr>
        <w:t>Zurzeit</w:t>
      </w:r>
      <w:r w:rsidR="00DE64DB" w:rsidRPr="00380E31">
        <w:rPr>
          <w:b/>
          <w:bCs/>
        </w:rPr>
        <w:t xml:space="preserve"> kämpfen alle Unternehmen täglich</w:t>
      </w:r>
      <w:r w:rsidR="00A13FB6" w:rsidRPr="00380E31">
        <w:rPr>
          <w:b/>
          <w:bCs/>
        </w:rPr>
        <w:t xml:space="preserve"> mit </w:t>
      </w:r>
      <w:r w:rsidR="00DE64DB" w:rsidRPr="00380E31">
        <w:rPr>
          <w:b/>
          <w:bCs/>
        </w:rPr>
        <w:t>Materialengpässe</w:t>
      </w:r>
      <w:r w:rsidR="004C50A7" w:rsidRPr="00380E31">
        <w:rPr>
          <w:b/>
          <w:bCs/>
        </w:rPr>
        <w:t>n</w:t>
      </w:r>
      <w:r w:rsidR="00DE64DB" w:rsidRPr="00380E31">
        <w:rPr>
          <w:b/>
          <w:bCs/>
        </w:rPr>
        <w:t xml:space="preserve">, Kostensteigerung und </w:t>
      </w:r>
      <w:r w:rsidR="004C50A7" w:rsidRPr="00380E31">
        <w:rPr>
          <w:b/>
          <w:bCs/>
        </w:rPr>
        <w:t xml:space="preserve">dem </w:t>
      </w:r>
      <w:r w:rsidR="00DE64DB" w:rsidRPr="00380E31">
        <w:rPr>
          <w:b/>
          <w:bCs/>
        </w:rPr>
        <w:t xml:space="preserve">Fachkräftemangel. Ein Blick in die Zukunft </w:t>
      </w:r>
      <w:r w:rsidR="0020702E" w:rsidRPr="00380E31">
        <w:rPr>
          <w:b/>
          <w:bCs/>
        </w:rPr>
        <w:t>stimmt</w:t>
      </w:r>
      <w:r w:rsidR="00DE64DB" w:rsidRPr="00380E31">
        <w:rPr>
          <w:b/>
          <w:bCs/>
        </w:rPr>
        <w:t xml:space="preserve"> </w:t>
      </w:r>
      <w:r w:rsidR="0020702E" w:rsidRPr="00380E31">
        <w:rPr>
          <w:b/>
          <w:bCs/>
        </w:rPr>
        <w:t>dennoch optimistisch</w:t>
      </w:r>
      <w:r w:rsidR="00DE64DB" w:rsidRPr="00380E31">
        <w:rPr>
          <w:b/>
          <w:bCs/>
        </w:rPr>
        <w:t>, weil</w:t>
      </w:r>
      <w:r w:rsidR="00DE64DB" w:rsidRPr="00380E31">
        <w:t xml:space="preserve"> </w:t>
      </w:r>
      <w:r w:rsidR="00DE64DB" w:rsidRPr="00380E31">
        <w:rPr>
          <w:b/>
          <w:bCs/>
        </w:rPr>
        <w:t>die energetische Sanierung</w:t>
      </w:r>
      <w:r w:rsidR="004C7A86" w:rsidRPr="00380E31">
        <w:rPr>
          <w:b/>
          <w:bCs/>
        </w:rPr>
        <w:t xml:space="preserve"> des Gebäudebestands </w:t>
      </w:r>
      <w:r w:rsidR="00DE64DB" w:rsidRPr="00380E31">
        <w:rPr>
          <w:b/>
          <w:bCs/>
        </w:rPr>
        <w:t xml:space="preserve">und der große </w:t>
      </w:r>
      <w:r w:rsidR="004C7A86" w:rsidRPr="00380E31">
        <w:rPr>
          <w:b/>
          <w:bCs/>
        </w:rPr>
        <w:t xml:space="preserve">Bedarf an </w:t>
      </w:r>
      <w:r w:rsidR="00DE64DB" w:rsidRPr="00380E31">
        <w:rPr>
          <w:b/>
          <w:bCs/>
        </w:rPr>
        <w:t>Wohn</w:t>
      </w:r>
      <w:r w:rsidR="004C7A86" w:rsidRPr="00380E31">
        <w:rPr>
          <w:b/>
          <w:bCs/>
        </w:rPr>
        <w:t xml:space="preserve">raum nicht ohne neue Fenster </w:t>
      </w:r>
      <w:r w:rsidR="004C50A7" w:rsidRPr="00380E31">
        <w:rPr>
          <w:b/>
          <w:bCs/>
        </w:rPr>
        <w:t>und Fassaden funktionieren.</w:t>
      </w:r>
      <w:r w:rsidR="00DE64DB" w:rsidRPr="00380E31">
        <w:rPr>
          <w:b/>
          <w:bCs/>
        </w:rPr>
        <w:t xml:space="preserve"> </w:t>
      </w:r>
      <w:r w:rsidR="0020702E" w:rsidRPr="00380E31">
        <w:rPr>
          <w:b/>
          <w:bCs/>
        </w:rPr>
        <w:t>Es ändern sich aber</w:t>
      </w:r>
      <w:r w:rsidR="00DE64DB" w:rsidRPr="00380E31">
        <w:rPr>
          <w:b/>
          <w:bCs/>
        </w:rPr>
        <w:t xml:space="preserve"> </w:t>
      </w:r>
      <w:r w:rsidR="0020702E" w:rsidRPr="00380E31">
        <w:rPr>
          <w:b/>
          <w:bCs/>
        </w:rPr>
        <w:t xml:space="preserve">auch die </w:t>
      </w:r>
      <w:r w:rsidR="00A13FB6" w:rsidRPr="00380E31">
        <w:rPr>
          <w:b/>
          <w:bCs/>
        </w:rPr>
        <w:t xml:space="preserve">gesetzlichen Vorgaben und </w:t>
      </w:r>
      <w:r w:rsidR="004C50A7" w:rsidRPr="00380E31">
        <w:rPr>
          <w:b/>
          <w:bCs/>
        </w:rPr>
        <w:t xml:space="preserve">die </w:t>
      </w:r>
      <w:r w:rsidR="00DE64DB" w:rsidRPr="00380E31">
        <w:rPr>
          <w:b/>
          <w:bCs/>
        </w:rPr>
        <w:t xml:space="preserve">„Spielregeln“ </w:t>
      </w:r>
      <w:r w:rsidR="00A13FB6" w:rsidRPr="00380E31">
        <w:rPr>
          <w:b/>
          <w:bCs/>
        </w:rPr>
        <w:t>für die Förderung</w:t>
      </w:r>
      <w:r w:rsidR="00DE64DB" w:rsidRPr="00380E31">
        <w:rPr>
          <w:b/>
          <w:bCs/>
        </w:rPr>
        <w:t xml:space="preserve">. Die 49. Rosenheimer Fenstertage geben </w:t>
      </w:r>
      <w:r w:rsidR="004C7A86" w:rsidRPr="00380E31">
        <w:rPr>
          <w:b/>
          <w:bCs/>
        </w:rPr>
        <w:t xml:space="preserve">deshalb </w:t>
      </w:r>
      <w:r w:rsidR="001275A4" w:rsidRPr="00380E31">
        <w:rPr>
          <w:b/>
          <w:bCs/>
        </w:rPr>
        <w:t xml:space="preserve">vom 12. </w:t>
      </w:r>
      <w:r w:rsidR="0020702E" w:rsidRPr="00380E31">
        <w:rPr>
          <w:b/>
          <w:bCs/>
        </w:rPr>
        <w:t>b</w:t>
      </w:r>
      <w:r w:rsidR="001275A4" w:rsidRPr="00380E31">
        <w:rPr>
          <w:b/>
          <w:bCs/>
        </w:rPr>
        <w:t xml:space="preserve">is 13. Oktober 2022 </w:t>
      </w:r>
      <w:r w:rsidR="00C57362" w:rsidRPr="00380E31">
        <w:rPr>
          <w:b/>
          <w:bCs/>
        </w:rPr>
        <w:t>verlässliche</w:t>
      </w:r>
      <w:r w:rsidR="00DE64DB" w:rsidRPr="00380E31">
        <w:rPr>
          <w:b/>
          <w:bCs/>
        </w:rPr>
        <w:t xml:space="preserve"> und aktuelle Infos für die st</w:t>
      </w:r>
      <w:r w:rsidR="001275A4" w:rsidRPr="00380E31">
        <w:rPr>
          <w:b/>
          <w:bCs/>
        </w:rPr>
        <w:t>rategische Planung</w:t>
      </w:r>
      <w:r w:rsidR="004C50A7" w:rsidRPr="00380E31">
        <w:rPr>
          <w:b/>
          <w:bCs/>
        </w:rPr>
        <w:t xml:space="preserve"> – </w:t>
      </w:r>
      <w:r w:rsidR="005D64B9" w:rsidRPr="00380E31">
        <w:rPr>
          <w:b/>
          <w:bCs/>
        </w:rPr>
        <w:t xml:space="preserve">insbesondere einen umfassenden Überblick zum Recycling von Fenstermaterialien und Glas, Änderungen des Gebäudeenergiegesetzes (GEG), Fenstermarktentwicklung bis 2025, Einschätzung der neuen Förderregeln und gesetzlichen Regelungen sowie </w:t>
      </w:r>
      <w:r w:rsidR="0020702E" w:rsidRPr="00380E31">
        <w:rPr>
          <w:b/>
          <w:bCs/>
        </w:rPr>
        <w:t>zum</w:t>
      </w:r>
      <w:r w:rsidR="005D64B9" w:rsidRPr="00380E31">
        <w:rPr>
          <w:b/>
          <w:bCs/>
        </w:rPr>
        <w:t xml:space="preserve"> Einfluss </w:t>
      </w:r>
      <w:r w:rsidR="004C50A7" w:rsidRPr="00380E31">
        <w:rPr>
          <w:b/>
          <w:bCs/>
        </w:rPr>
        <w:t>von</w:t>
      </w:r>
      <w:r w:rsidR="004C50A7" w:rsidRPr="00380E31">
        <w:rPr>
          <w:b/>
          <w:bCs/>
        </w:rPr>
        <w:t xml:space="preserve"> </w:t>
      </w:r>
      <w:r w:rsidR="005D64B9" w:rsidRPr="00380E31">
        <w:rPr>
          <w:b/>
          <w:bCs/>
        </w:rPr>
        <w:t xml:space="preserve">Emissionshandel und Digitalisierung. </w:t>
      </w:r>
      <w:r w:rsidR="00C57362" w:rsidRPr="00380E31">
        <w:rPr>
          <w:b/>
          <w:bCs/>
        </w:rPr>
        <w:t>Dies wird optimal ergänzt durch Praxist</w:t>
      </w:r>
      <w:r w:rsidR="00DE64DB" w:rsidRPr="00380E31">
        <w:rPr>
          <w:b/>
          <w:bCs/>
        </w:rPr>
        <w:t>ipps</w:t>
      </w:r>
      <w:r w:rsidR="005D64B9" w:rsidRPr="00380E31">
        <w:rPr>
          <w:b/>
          <w:bCs/>
        </w:rPr>
        <w:t xml:space="preserve"> zu</w:t>
      </w:r>
      <w:r w:rsidR="00BC7987" w:rsidRPr="00380E31">
        <w:rPr>
          <w:b/>
          <w:bCs/>
        </w:rPr>
        <w:t xml:space="preserve"> </w:t>
      </w:r>
      <w:r w:rsidR="005D64B9" w:rsidRPr="00380E31">
        <w:rPr>
          <w:b/>
          <w:bCs/>
        </w:rPr>
        <w:t>Abdichtung, Vakuum-Isolierglas (VIG), Vereinfachung der Montage, Absturzsicherung oder zum Fenstertausch</w:t>
      </w:r>
      <w:r w:rsidR="00DE64DB" w:rsidRPr="00380E31">
        <w:rPr>
          <w:b/>
          <w:bCs/>
        </w:rPr>
        <w:t>.</w:t>
      </w:r>
      <w:r w:rsidR="001275A4" w:rsidRPr="00380E31">
        <w:rPr>
          <w:b/>
          <w:bCs/>
        </w:rPr>
        <w:t xml:space="preserve"> Das „kleine Oktoberfest“ am Mittwochabend bietet in diesem Jahr wieder den perfekten Rahmen für den persönliche</w:t>
      </w:r>
      <w:r w:rsidR="00C57362" w:rsidRPr="00380E31">
        <w:rPr>
          <w:b/>
          <w:bCs/>
        </w:rPr>
        <w:t>n</w:t>
      </w:r>
      <w:r w:rsidR="001275A4" w:rsidRPr="00380E31">
        <w:rPr>
          <w:b/>
          <w:bCs/>
        </w:rPr>
        <w:t xml:space="preserve"> Austausch und Entspannung nach den Vorträgen.</w:t>
      </w:r>
      <w:r w:rsidR="00C57362" w:rsidRPr="00380E31">
        <w:rPr>
          <w:b/>
          <w:bCs/>
        </w:rPr>
        <w:t xml:space="preserve"> </w:t>
      </w:r>
    </w:p>
    <w:p w:rsidR="002A318A" w:rsidRPr="00380E31" w:rsidRDefault="002A318A" w:rsidP="007259EA">
      <w:pPr>
        <w:widowControl w:val="0"/>
        <w:overflowPunct/>
        <w:ind w:right="2408"/>
        <w:textAlignment w:val="auto"/>
        <w:rPr>
          <w:bCs/>
        </w:rPr>
      </w:pPr>
    </w:p>
    <w:p w:rsidR="007259EA" w:rsidRDefault="002A318A" w:rsidP="007259EA">
      <w:pPr>
        <w:widowControl w:val="0"/>
        <w:overflowPunct/>
        <w:ind w:right="2408"/>
        <w:textAlignment w:val="auto"/>
        <w:rPr>
          <w:bCs/>
        </w:rPr>
      </w:pPr>
      <w:r w:rsidRPr="00380E31">
        <w:rPr>
          <w:bCs/>
        </w:rPr>
        <w:t xml:space="preserve">Es sind definitiv bewegte Zeiten, denn der Ukrainekrieg, </w:t>
      </w:r>
      <w:r w:rsidR="00FB2C69" w:rsidRPr="00380E31">
        <w:rPr>
          <w:bCs/>
        </w:rPr>
        <w:t>Probleme</w:t>
      </w:r>
      <w:r w:rsidRPr="00380E31">
        <w:rPr>
          <w:bCs/>
        </w:rPr>
        <w:t xml:space="preserve"> bei</w:t>
      </w:r>
      <w:r w:rsidR="00FB2C69" w:rsidRPr="00380E31">
        <w:rPr>
          <w:bCs/>
        </w:rPr>
        <w:t xml:space="preserve"> der</w:t>
      </w:r>
      <w:r w:rsidRPr="00380E31">
        <w:rPr>
          <w:bCs/>
        </w:rPr>
        <w:t xml:space="preserve"> Material</w:t>
      </w:r>
      <w:r w:rsidR="00FB2C69" w:rsidRPr="00380E31">
        <w:rPr>
          <w:bCs/>
        </w:rPr>
        <w:t>-</w:t>
      </w:r>
      <w:r w:rsidRPr="00380E31">
        <w:rPr>
          <w:bCs/>
        </w:rPr>
        <w:t xml:space="preserve"> und Energie</w:t>
      </w:r>
      <w:r w:rsidR="00FB2C69" w:rsidRPr="00380E31">
        <w:rPr>
          <w:bCs/>
        </w:rPr>
        <w:t>versorgung</w:t>
      </w:r>
      <w:r w:rsidRPr="00380E31">
        <w:rPr>
          <w:bCs/>
        </w:rPr>
        <w:t xml:space="preserve"> sowie der Fachkräftemangel treiben bei allen Verantwortlichen den Stresspegel nach oben. Dabei </w:t>
      </w:r>
      <w:r w:rsidR="00FB2C69" w:rsidRPr="00380E31">
        <w:rPr>
          <w:bCs/>
        </w:rPr>
        <w:t xml:space="preserve">sind die Zukunftsaussichten </w:t>
      </w:r>
      <w:r w:rsidR="0020702E" w:rsidRPr="00380E31">
        <w:rPr>
          <w:bCs/>
        </w:rPr>
        <w:t>gut</w:t>
      </w:r>
      <w:r w:rsidR="00FB2C69" w:rsidRPr="00380E31">
        <w:rPr>
          <w:bCs/>
        </w:rPr>
        <w:t xml:space="preserve">, weil die geplante energetische Sanierung und der große Wohnungsbedarf der Branche auf Jahre hin volle Auftragsbücher bescheren </w:t>
      </w:r>
      <w:r w:rsidR="0020702E" w:rsidRPr="00380E31">
        <w:rPr>
          <w:bCs/>
        </w:rPr>
        <w:t>können</w:t>
      </w:r>
      <w:r w:rsidR="00FB2C69" w:rsidRPr="00380E31">
        <w:rPr>
          <w:bCs/>
        </w:rPr>
        <w:t xml:space="preserve">. Auch </w:t>
      </w:r>
      <w:r w:rsidR="00A13FB6" w:rsidRPr="00380E31">
        <w:rPr>
          <w:bCs/>
        </w:rPr>
        <w:t>die</w:t>
      </w:r>
      <w:r w:rsidR="00FB2C69" w:rsidRPr="00380E31">
        <w:rPr>
          <w:bCs/>
        </w:rPr>
        <w:t xml:space="preserve"> Produkt</w:t>
      </w:r>
      <w:r w:rsidR="00A13FB6" w:rsidRPr="00380E31">
        <w:rPr>
          <w:bCs/>
        </w:rPr>
        <w:t>e</w:t>
      </w:r>
      <w:r w:rsidR="00FB2C69" w:rsidRPr="00380E31">
        <w:rPr>
          <w:bCs/>
        </w:rPr>
        <w:t xml:space="preserve"> </w:t>
      </w:r>
      <w:r w:rsidR="00A13FB6" w:rsidRPr="00380E31">
        <w:rPr>
          <w:bCs/>
        </w:rPr>
        <w:t>sind</w:t>
      </w:r>
      <w:r w:rsidR="00FB2C69" w:rsidRPr="00380E31">
        <w:rPr>
          <w:bCs/>
        </w:rPr>
        <w:t xml:space="preserve"> top, denn moderne Fenster, Fassaden und </w:t>
      </w:r>
      <w:r w:rsidR="00A13FB6" w:rsidRPr="00380E31">
        <w:rPr>
          <w:bCs/>
        </w:rPr>
        <w:t>Verglasungen</w:t>
      </w:r>
      <w:r w:rsidR="00FB2C69" w:rsidRPr="00380E31">
        <w:rPr>
          <w:bCs/>
        </w:rPr>
        <w:t xml:space="preserve"> </w:t>
      </w:r>
    </w:p>
    <w:p w:rsidR="00A13FB6" w:rsidRDefault="00FB2C69" w:rsidP="007259EA">
      <w:pPr>
        <w:widowControl w:val="0"/>
        <w:overflowPunct/>
        <w:ind w:right="2408"/>
        <w:textAlignment w:val="auto"/>
        <w:rPr>
          <w:bCs/>
        </w:rPr>
      </w:pPr>
      <w:r w:rsidRPr="00380E31">
        <w:rPr>
          <w:bCs/>
        </w:rPr>
        <w:t xml:space="preserve">sind ein </w:t>
      </w:r>
      <w:r w:rsidR="00A13FB6" w:rsidRPr="00380E31">
        <w:rPr>
          <w:bCs/>
        </w:rPr>
        <w:t>zentrales</w:t>
      </w:r>
      <w:r w:rsidRPr="00380E31">
        <w:rPr>
          <w:bCs/>
        </w:rPr>
        <w:t xml:space="preserve"> Instrument im Kampf gegen den Klimawandel</w:t>
      </w:r>
      <w:r w:rsidR="0020702E" w:rsidRPr="00380E31">
        <w:rPr>
          <w:bCs/>
        </w:rPr>
        <w:t>. Deshalb steht</w:t>
      </w:r>
      <w:r w:rsidRPr="00380E31">
        <w:rPr>
          <w:bCs/>
        </w:rPr>
        <w:t xml:space="preserve"> der Austausch alter Fenster </w:t>
      </w:r>
      <w:r w:rsidR="004C50A7" w:rsidRPr="00380E31">
        <w:rPr>
          <w:bCs/>
        </w:rPr>
        <w:t xml:space="preserve">auch </w:t>
      </w:r>
      <w:r w:rsidRPr="00380E31">
        <w:rPr>
          <w:bCs/>
        </w:rPr>
        <w:t xml:space="preserve">im Zentrum der </w:t>
      </w:r>
      <w:r w:rsidR="00DE64DB" w:rsidRPr="00380E31">
        <w:rPr>
          <w:bCs/>
        </w:rPr>
        <w:t>Politik</w:t>
      </w:r>
      <w:r w:rsidRPr="00380E31">
        <w:rPr>
          <w:bCs/>
        </w:rPr>
        <w:t xml:space="preserve">. </w:t>
      </w:r>
    </w:p>
    <w:p w:rsidR="00C57362" w:rsidRPr="00380E31" w:rsidRDefault="00FB2C69" w:rsidP="007259EA">
      <w:pPr>
        <w:widowControl w:val="0"/>
        <w:overflowPunct/>
        <w:ind w:right="1274"/>
        <w:textAlignment w:val="auto"/>
        <w:rPr>
          <w:b/>
          <w:bCs/>
        </w:rPr>
      </w:pPr>
      <w:r w:rsidRPr="00380E31">
        <w:rPr>
          <w:bCs/>
        </w:rPr>
        <w:t xml:space="preserve">Die 49. Rosenheimer Fenstertage geben </w:t>
      </w:r>
      <w:r w:rsidR="0020702E" w:rsidRPr="00380E31">
        <w:rPr>
          <w:bCs/>
        </w:rPr>
        <w:t>verlässliche</w:t>
      </w:r>
      <w:r w:rsidRPr="00380E31">
        <w:rPr>
          <w:bCs/>
        </w:rPr>
        <w:t xml:space="preserve"> und aktuelle Info</w:t>
      </w:r>
      <w:r w:rsidR="006F7BDE" w:rsidRPr="00380E31">
        <w:rPr>
          <w:bCs/>
        </w:rPr>
        <w:t xml:space="preserve">rmationen </w:t>
      </w:r>
      <w:r w:rsidRPr="00380E31">
        <w:rPr>
          <w:bCs/>
        </w:rPr>
        <w:t xml:space="preserve">für die strategische Planung sowie </w:t>
      </w:r>
      <w:r w:rsidR="00134A9D" w:rsidRPr="00380E31">
        <w:rPr>
          <w:bCs/>
        </w:rPr>
        <w:t>wertvolle</w:t>
      </w:r>
      <w:r w:rsidRPr="00380E31">
        <w:rPr>
          <w:bCs/>
        </w:rPr>
        <w:t xml:space="preserve"> Tipps für die betriebliche Praxis</w:t>
      </w:r>
      <w:r w:rsidR="00DE64DB" w:rsidRPr="00380E31">
        <w:rPr>
          <w:bCs/>
        </w:rPr>
        <w:t>.</w:t>
      </w:r>
      <w:r w:rsidR="00C57362" w:rsidRPr="00380E31">
        <w:rPr>
          <w:bCs/>
        </w:rPr>
        <w:t xml:space="preserve"> </w:t>
      </w:r>
      <w:r w:rsidR="00E71B7A" w:rsidRPr="00380E31">
        <w:rPr>
          <w:bCs/>
        </w:rPr>
        <w:t>A</w:t>
      </w:r>
      <w:r w:rsidR="00586E40" w:rsidRPr="00380E31">
        <w:t xml:space="preserve">uf vielfachen Wunsch </w:t>
      </w:r>
      <w:r w:rsidR="00E71B7A" w:rsidRPr="00380E31">
        <w:t xml:space="preserve">wurden </w:t>
      </w:r>
      <w:r w:rsidR="00586E40" w:rsidRPr="00380E31">
        <w:t xml:space="preserve">die Fenstertage auf Mittwoch und Donnerstag verlegt, </w:t>
      </w:r>
      <w:r w:rsidR="0047740D" w:rsidRPr="00380E31">
        <w:t xml:space="preserve">da </w:t>
      </w:r>
      <w:r w:rsidR="00586E40" w:rsidRPr="00380E31">
        <w:t>die Heimreise am</w:t>
      </w:r>
      <w:r w:rsidR="006F7BDE" w:rsidRPr="00380E31">
        <w:t xml:space="preserve"> stauträchtigen</w:t>
      </w:r>
      <w:r w:rsidR="00586E40" w:rsidRPr="00380E31">
        <w:t xml:space="preserve"> Freitag für die meisten Besucher zu stressig </w:t>
      </w:r>
      <w:r w:rsidR="006F7BDE" w:rsidRPr="00380E31">
        <w:t>ist</w:t>
      </w:r>
      <w:r w:rsidR="00586E40" w:rsidRPr="00380E31">
        <w:t>.</w:t>
      </w:r>
      <w:r w:rsidR="0020702E" w:rsidRPr="00380E31">
        <w:t xml:space="preserve"> </w:t>
      </w:r>
      <w:r w:rsidR="00E71B7A" w:rsidRPr="00380E31">
        <w:t>De</w:t>
      </w:r>
      <w:r w:rsidR="006F7BDE" w:rsidRPr="00380E31">
        <w:t>r</w:t>
      </w:r>
      <w:r w:rsidR="00E71B7A" w:rsidRPr="00380E31">
        <w:t xml:space="preserve"> </w:t>
      </w:r>
      <w:r w:rsidR="000B7025" w:rsidRPr="00380E31">
        <w:t>von allen Teilnehmern geschätzte</w:t>
      </w:r>
      <w:r w:rsidR="006F7BDE" w:rsidRPr="00380E31">
        <w:t xml:space="preserve"> </w:t>
      </w:r>
      <w:r w:rsidR="002A318A" w:rsidRPr="00380E31">
        <w:rPr>
          <w:b/>
        </w:rPr>
        <w:t>ba</w:t>
      </w:r>
      <w:r w:rsidR="006F7BDE" w:rsidRPr="00380E31">
        <w:rPr>
          <w:b/>
        </w:rPr>
        <w:t>yerische</w:t>
      </w:r>
      <w:r w:rsidR="002A318A" w:rsidRPr="00380E31">
        <w:rPr>
          <w:b/>
        </w:rPr>
        <w:t xml:space="preserve"> Abend</w:t>
      </w:r>
      <w:r w:rsidR="002A318A" w:rsidRPr="00380E31">
        <w:t xml:space="preserve"> wird nun nach zweijähriger </w:t>
      </w:r>
      <w:r w:rsidR="006F7BDE" w:rsidRPr="00380E31">
        <w:t>„</w:t>
      </w:r>
      <w:r w:rsidR="002A318A" w:rsidRPr="00380E31">
        <w:t>Coronapause</w:t>
      </w:r>
      <w:r w:rsidR="006F7BDE" w:rsidRPr="00380E31">
        <w:t>“</w:t>
      </w:r>
      <w:r w:rsidR="002A318A" w:rsidRPr="00380E31">
        <w:t xml:space="preserve"> endlich wieder </w:t>
      </w:r>
      <w:r w:rsidR="00DE64DB" w:rsidRPr="00380E31">
        <w:t>stattfinden</w:t>
      </w:r>
      <w:r w:rsidR="00C961F8" w:rsidRPr="00380E31">
        <w:t>,</w:t>
      </w:r>
      <w:r w:rsidR="004C50A7" w:rsidRPr="00380E31">
        <w:t xml:space="preserve"> und zwar mit</w:t>
      </w:r>
      <w:r w:rsidR="002A318A" w:rsidRPr="00380E31">
        <w:t xml:space="preserve"> Bieranstich</w:t>
      </w:r>
      <w:r w:rsidR="004C50A7" w:rsidRPr="00380E31">
        <w:t>,</w:t>
      </w:r>
      <w:r w:rsidR="002A318A" w:rsidRPr="00380E31">
        <w:t xml:space="preserve"> </w:t>
      </w:r>
      <w:r w:rsidR="006F7BDE" w:rsidRPr="00380E31">
        <w:t xml:space="preserve">zünftigen </w:t>
      </w:r>
      <w:r w:rsidR="004C50A7" w:rsidRPr="00380E31">
        <w:t xml:space="preserve">bayerischen </w:t>
      </w:r>
      <w:r w:rsidR="002A318A" w:rsidRPr="00380E31">
        <w:t>Speisen</w:t>
      </w:r>
      <w:r w:rsidR="004C50A7" w:rsidRPr="00380E31">
        <w:t xml:space="preserve"> und „Oktoberfestflair“.</w:t>
      </w:r>
      <w:r w:rsidR="002A318A" w:rsidRPr="00380E31">
        <w:t xml:space="preserve"> </w:t>
      </w:r>
      <w:r w:rsidR="006F7BDE" w:rsidRPr="00380E31">
        <w:rPr>
          <w:bCs/>
        </w:rPr>
        <w:t xml:space="preserve">Interessantes </w:t>
      </w:r>
      <w:r w:rsidR="00C57362" w:rsidRPr="00380E31">
        <w:rPr>
          <w:bCs/>
        </w:rPr>
        <w:t xml:space="preserve">gibt es am Donnerstagnachmittag bei der Besichtigung </w:t>
      </w:r>
      <w:r w:rsidR="006F7BDE" w:rsidRPr="00380E31">
        <w:rPr>
          <w:bCs/>
        </w:rPr>
        <w:t xml:space="preserve">der </w:t>
      </w:r>
      <w:r w:rsidR="006F7BDE" w:rsidRPr="00380E31">
        <w:rPr>
          <w:b/>
          <w:bCs/>
        </w:rPr>
        <w:t>neuen ift-Labore Bau</w:t>
      </w:r>
      <w:r w:rsidR="009737EE" w:rsidRPr="00380E31">
        <w:rPr>
          <w:b/>
          <w:bCs/>
        </w:rPr>
        <w:t>akustik</w:t>
      </w:r>
      <w:r w:rsidR="00C57362" w:rsidRPr="00380E31">
        <w:rPr>
          <w:b/>
          <w:bCs/>
        </w:rPr>
        <w:t xml:space="preserve"> und Fassade</w:t>
      </w:r>
      <w:r w:rsidR="009737EE" w:rsidRPr="00380E31">
        <w:rPr>
          <w:b/>
          <w:bCs/>
        </w:rPr>
        <w:t>n</w:t>
      </w:r>
      <w:r w:rsidR="006F7BDE" w:rsidRPr="00380E31">
        <w:rPr>
          <w:b/>
          <w:bCs/>
        </w:rPr>
        <w:t xml:space="preserve"> </w:t>
      </w:r>
      <w:r w:rsidR="00D43B35" w:rsidRPr="00380E31">
        <w:rPr>
          <w:b/>
          <w:bCs/>
        </w:rPr>
        <w:t xml:space="preserve">und dem Technologiezentrum </w:t>
      </w:r>
      <w:r w:rsidR="006F7BDE" w:rsidRPr="00380E31">
        <w:rPr>
          <w:bCs/>
        </w:rPr>
        <w:t>oder in der Rosenheimer</w:t>
      </w:r>
      <w:r w:rsidR="006F7BDE" w:rsidRPr="00380E31">
        <w:rPr>
          <w:b/>
          <w:bCs/>
        </w:rPr>
        <w:t xml:space="preserve"> Ausstellung</w:t>
      </w:r>
      <w:r w:rsidR="0089361F" w:rsidRPr="00380E31">
        <w:rPr>
          <w:b/>
          <w:bCs/>
        </w:rPr>
        <w:t xml:space="preserve"> </w:t>
      </w:r>
      <w:r w:rsidR="009737EE" w:rsidRPr="00380E31">
        <w:rPr>
          <w:b/>
          <w:bCs/>
        </w:rPr>
        <w:t>„</w:t>
      </w:r>
      <w:r w:rsidR="0089361F" w:rsidRPr="00380E31">
        <w:rPr>
          <w:b/>
          <w:bCs/>
        </w:rPr>
        <w:t xml:space="preserve">Eiszeit </w:t>
      </w:r>
      <w:r w:rsidR="00AC2674" w:rsidRPr="00380E31">
        <w:rPr>
          <w:b/>
          <w:bCs/>
        </w:rPr>
        <w:t xml:space="preserve">– </w:t>
      </w:r>
      <w:r w:rsidR="0089361F" w:rsidRPr="00380E31">
        <w:rPr>
          <w:b/>
          <w:bCs/>
        </w:rPr>
        <w:t>Mensch.Natur.Klima</w:t>
      </w:r>
      <w:r w:rsidR="006F7BDE" w:rsidRPr="00380E31">
        <w:rPr>
          <w:b/>
          <w:bCs/>
        </w:rPr>
        <w:t>.</w:t>
      </w:r>
      <w:r w:rsidR="009737EE" w:rsidRPr="00380E31">
        <w:rPr>
          <w:b/>
          <w:bCs/>
        </w:rPr>
        <w:t>“</w:t>
      </w:r>
    </w:p>
    <w:p w:rsidR="0020702E" w:rsidRPr="00380E31" w:rsidRDefault="0020702E" w:rsidP="007259EA">
      <w:pPr>
        <w:widowControl w:val="0"/>
        <w:overflowPunct/>
        <w:ind w:right="1558"/>
        <w:textAlignment w:val="auto"/>
        <w:rPr>
          <w:bCs/>
        </w:rPr>
      </w:pPr>
    </w:p>
    <w:p w:rsidR="0020702E" w:rsidRPr="00380E31" w:rsidRDefault="0020702E" w:rsidP="007259EA">
      <w:pPr>
        <w:widowControl w:val="0"/>
        <w:overflowPunct/>
        <w:ind w:right="1133"/>
        <w:textAlignment w:val="auto"/>
      </w:pPr>
      <w:r w:rsidRPr="00380E31">
        <w:rPr>
          <w:bCs/>
        </w:rPr>
        <w:t xml:space="preserve">Die </w:t>
      </w:r>
      <w:r w:rsidRPr="00380E31">
        <w:rPr>
          <w:b/>
          <w:bCs/>
        </w:rPr>
        <w:t>Plenumsvorträge</w:t>
      </w:r>
      <w:r w:rsidRPr="00380E31">
        <w:rPr>
          <w:bCs/>
        </w:rPr>
        <w:t xml:space="preserve"> bieten eine</w:t>
      </w:r>
      <w:r w:rsidR="00134A9D" w:rsidRPr="00380E31">
        <w:rPr>
          <w:bCs/>
        </w:rPr>
        <w:t>n</w:t>
      </w:r>
      <w:r w:rsidRPr="00380E31">
        <w:rPr>
          <w:bCs/>
        </w:rPr>
        <w:t xml:space="preserve"> umfassenden Überblick über die Änderungen der relevanten </w:t>
      </w:r>
      <w:r w:rsidR="006F7BDE" w:rsidRPr="00380E31">
        <w:rPr>
          <w:bCs/>
        </w:rPr>
        <w:t xml:space="preserve">politischen, technischen und vertrieblichen </w:t>
      </w:r>
      <w:r w:rsidRPr="00380E31">
        <w:rPr>
          <w:bCs/>
        </w:rPr>
        <w:t xml:space="preserve">Rahmenbedingungen. Den Auftakt </w:t>
      </w:r>
      <w:r w:rsidR="00134A9D" w:rsidRPr="00380E31">
        <w:rPr>
          <w:bCs/>
        </w:rPr>
        <w:t xml:space="preserve">am Mittwoch </w:t>
      </w:r>
      <w:r w:rsidRPr="00380E31">
        <w:rPr>
          <w:bCs/>
        </w:rPr>
        <w:t>macht der Institutsleiter Prof. Jörn Peter Lass mit seinem Vortrag „</w:t>
      </w:r>
      <w:r w:rsidRPr="00380E31">
        <w:rPr>
          <w:b/>
        </w:rPr>
        <w:t>Nachhaltig Bauen</w:t>
      </w:r>
      <w:r w:rsidRPr="00380E31">
        <w:t xml:space="preserve"> – Fenster, Türen und Fassaden als Bausteine der Energie- und Ressourcenwende</w:t>
      </w:r>
      <w:r w:rsidR="00134A9D" w:rsidRPr="00380E31">
        <w:t xml:space="preserve">“. </w:t>
      </w:r>
      <w:r w:rsidR="00AC2674" w:rsidRPr="00380E31">
        <w:t xml:space="preserve">Weiterhin gibt es </w:t>
      </w:r>
      <w:r w:rsidR="00134A9D" w:rsidRPr="00380E31">
        <w:t xml:space="preserve">eine </w:t>
      </w:r>
      <w:r w:rsidR="00AC2674" w:rsidRPr="00380E31">
        <w:t xml:space="preserve">fundierte </w:t>
      </w:r>
      <w:r w:rsidR="00134A9D" w:rsidRPr="00380E31">
        <w:rPr>
          <w:b/>
        </w:rPr>
        <w:t>Analyse des Fenstermarkt</w:t>
      </w:r>
      <w:r w:rsidR="006F7BDE" w:rsidRPr="00380E31">
        <w:rPr>
          <w:b/>
        </w:rPr>
        <w:t>s</w:t>
      </w:r>
      <w:r w:rsidR="00134A9D" w:rsidRPr="00380E31">
        <w:rPr>
          <w:b/>
        </w:rPr>
        <w:t xml:space="preserve"> </w:t>
      </w:r>
      <w:r w:rsidR="00134A9D" w:rsidRPr="00380E31">
        <w:t xml:space="preserve">in Deutschland und Europa bis 2025 von Martin Langen (B+L Markdaten). Am Donnerstag informiert dann Prof. Christian Niemöller (SMNG) zum geschickten Umgang mit </w:t>
      </w:r>
      <w:r w:rsidRPr="00380E31">
        <w:t>„unabwendbare</w:t>
      </w:r>
      <w:r w:rsidR="006F7BDE" w:rsidRPr="00380E31">
        <w:t>n</w:t>
      </w:r>
      <w:r w:rsidRPr="00380E31">
        <w:t xml:space="preserve"> Ereignisse</w:t>
      </w:r>
      <w:r w:rsidR="006F7BDE" w:rsidRPr="00380E31">
        <w:t>n</w:t>
      </w:r>
      <w:r w:rsidRPr="00380E31">
        <w:t xml:space="preserve">“ </w:t>
      </w:r>
      <w:r w:rsidR="00134A9D" w:rsidRPr="00380E31">
        <w:t xml:space="preserve">im Bauvertrag, zu denen aktuell ja auch die </w:t>
      </w:r>
      <w:r w:rsidR="00134A9D" w:rsidRPr="00380E31">
        <w:rPr>
          <w:b/>
        </w:rPr>
        <w:t>unkalkulierbaren Preissteigerungen</w:t>
      </w:r>
      <w:r w:rsidR="00134A9D" w:rsidRPr="00380E31">
        <w:t xml:space="preserve"> beim Material zählen. </w:t>
      </w:r>
    </w:p>
    <w:p w:rsidR="0020702E" w:rsidRPr="00380E31" w:rsidRDefault="0020702E" w:rsidP="007259EA">
      <w:pPr>
        <w:widowControl w:val="0"/>
        <w:overflowPunct/>
        <w:ind w:right="1133"/>
        <w:textAlignment w:val="auto"/>
      </w:pPr>
    </w:p>
    <w:p w:rsidR="009737EE" w:rsidRPr="00380E31" w:rsidRDefault="00134A9D" w:rsidP="007259EA">
      <w:pPr>
        <w:widowControl w:val="0"/>
        <w:overflowPunct/>
        <w:ind w:right="1133"/>
        <w:textAlignment w:val="auto"/>
      </w:pPr>
      <w:r w:rsidRPr="00380E31">
        <w:t xml:space="preserve">Der </w:t>
      </w:r>
      <w:r w:rsidR="009737EE" w:rsidRPr="00380E31">
        <w:rPr>
          <w:b/>
        </w:rPr>
        <w:t>Power</w:t>
      </w:r>
      <w:r w:rsidRPr="00380E31">
        <w:rPr>
          <w:b/>
        </w:rPr>
        <w:t>-Workshop</w:t>
      </w:r>
      <w:r w:rsidRPr="00380E31">
        <w:t xml:space="preserve"> </w:t>
      </w:r>
      <w:r w:rsidRPr="00380E31">
        <w:rPr>
          <w:b/>
        </w:rPr>
        <w:t>am Dienstagnachmittag</w:t>
      </w:r>
      <w:r w:rsidRPr="00380E31">
        <w:t xml:space="preserve"> </w:t>
      </w:r>
      <w:r w:rsidR="009737EE" w:rsidRPr="00380E31">
        <w:t xml:space="preserve">(11.10.2022) </w:t>
      </w:r>
      <w:r w:rsidRPr="00380E31">
        <w:t xml:space="preserve">bietet wertvolle </w:t>
      </w:r>
      <w:r w:rsidR="006F7BDE" w:rsidRPr="00380E31">
        <w:t>T</w:t>
      </w:r>
      <w:r w:rsidRPr="00380E31">
        <w:t xml:space="preserve">ipps zur „Vereinfachung der </w:t>
      </w:r>
      <w:r w:rsidRPr="00380E31">
        <w:rPr>
          <w:b/>
        </w:rPr>
        <w:t>Fenstermontage</w:t>
      </w:r>
      <w:r w:rsidRPr="00380E31">
        <w:t xml:space="preserve"> </w:t>
      </w:r>
      <w:r w:rsidR="004C50A7" w:rsidRPr="00380E31">
        <w:t>mit</w:t>
      </w:r>
      <w:r w:rsidR="004C50A7" w:rsidRPr="00380E31">
        <w:t xml:space="preserve"> </w:t>
      </w:r>
      <w:r w:rsidRPr="00380E31">
        <w:t>Kosten- und Zeitersparnisse</w:t>
      </w:r>
      <w:r w:rsidR="004C50A7" w:rsidRPr="00380E31">
        <w:t>n</w:t>
      </w:r>
      <w:r w:rsidRPr="00380E31">
        <w:t xml:space="preserve"> durch digitale Helfer“ (Marc Schütt, ö</w:t>
      </w:r>
      <w:r w:rsidR="006F7BDE" w:rsidRPr="00380E31">
        <w:t>.</w:t>
      </w:r>
      <w:r w:rsidRPr="00380E31">
        <w:t>b</w:t>
      </w:r>
      <w:r w:rsidR="006F7BDE" w:rsidRPr="00380E31">
        <w:t>.</w:t>
      </w:r>
      <w:r w:rsidRPr="00380E31">
        <w:t>u</w:t>
      </w:r>
      <w:r w:rsidR="006F7BDE" w:rsidRPr="00380E31">
        <w:t>.</w:t>
      </w:r>
      <w:r w:rsidRPr="00380E31">
        <w:t xml:space="preserve">v. Sachverständiger im Tischlerhandwerk), der „Montage von </w:t>
      </w:r>
      <w:r w:rsidRPr="00380E31">
        <w:rPr>
          <w:b/>
        </w:rPr>
        <w:t>absturzsichernden Elementen</w:t>
      </w:r>
      <w:r w:rsidRPr="00380E31">
        <w:t xml:space="preserve">“ (Martin Heßler, ift Rosenheim), </w:t>
      </w:r>
      <w:r w:rsidR="004C50A7" w:rsidRPr="00380E31">
        <w:t>einem Praxisbericht zur e</w:t>
      </w:r>
      <w:r w:rsidRPr="00380E31">
        <w:t xml:space="preserve">nergetischen Sanierung mit Fenstern </w:t>
      </w:r>
      <w:r w:rsidR="004C50A7" w:rsidRPr="00380E31">
        <w:t>aus Sicht</w:t>
      </w:r>
      <w:r w:rsidRPr="00380E31">
        <w:t xml:space="preserve"> eines Energieberaters“ (Dieter Tausch, Ingenieurbüro für Gebäudeenergie und Fenstertechnik) und Praxistipps für die richtige Planung, Auftrag</w:t>
      </w:r>
      <w:r w:rsidR="001D77B3" w:rsidRPr="00380E31">
        <w:t>s</w:t>
      </w:r>
      <w:r w:rsidRPr="00380E31">
        <w:t>vorbereitung und Montage</w:t>
      </w:r>
      <w:r w:rsidR="004C50A7" w:rsidRPr="00380E31">
        <w:t xml:space="preserve"> von </w:t>
      </w:r>
      <w:r w:rsidR="004C50A7" w:rsidRPr="00380E31">
        <w:rPr>
          <w:b/>
        </w:rPr>
        <w:t>Profilverbreiterungen</w:t>
      </w:r>
      <w:r w:rsidRPr="00380E31">
        <w:t>!</w:t>
      </w:r>
      <w:r w:rsidR="001D77B3" w:rsidRPr="00380E31">
        <w:t xml:space="preserve"> (</w:t>
      </w:r>
      <w:r w:rsidRPr="00380E31">
        <w:t>Ingo Leuschner</w:t>
      </w:r>
      <w:r w:rsidR="001D77B3" w:rsidRPr="00380E31">
        <w:t xml:space="preserve">, </w:t>
      </w:r>
      <w:r w:rsidRPr="00380E31">
        <w:t>ift Rosenheim)</w:t>
      </w:r>
      <w:r w:rsidR="001D77B3" w:rsidRPr="00380E31">
        <w:t>.</w:t>
      </w:r>
      <w:r w:rsidR="00AC2674" w:rsidRPr="00380E31" w:rsidDel="00AC2674">
        <w:t xml:space="preserve"> </w:t>
      </w:r>
    </w:p>
    <w:p w:rsidR="001D77B3" w:rsidRPr="00380E31" w:rsidRDefault="001D77B3" w:rsidP="007259EA">
      <w:pPr>
        <w:widowControl w:val="0"/>
        <w:overflowPunct/>
        <w:ind w:right="1133"/>
        <w:textAlignment w:val="auto"/>
      </w:pPr>
    </w:p>
    <w:p w:rsidR="001D77B3" w:rsidRDefault="001D77B3" w:rsidP="007259EA">
      <w:pPr>
        <w:widowControl w:val="0"/>
        <w:overflowPunct/>
        <w:ind w:right="1133"/>
        <w:textAlignment w:val="auto"/>
      </w:pPr>
      <w:r w:rsidRPr="00380E31">
        <w:t xml:space="preserve">Am Mittwoch stehen dann noch zwei Themenblöcke an, bevor es um 19.30 </w:t>
      </w:r>
      <w:r w:rsidR="00ED22DA" w:rsidRPr="00380E31">
        <w:t xml:space="preserve">Uhr </w:t>
      </w:r>
      <w:r w:rsidRPr="00380E31">
        <w:t xml:space="preserve">zum bayerischen Festabend geht. Der Block </w:t>
      </w:r>
      <w:r w:rsidRPr="00380E31">
        <w:rPr>
          <w:b/>
        </w:rPr>
        <w:t>„Kreislaufwirtschaft“</w:t>
      </w:r>
      <w:r w:rsidRPr="00380E31">
        <w:t xml:space="preserve"> beschäftigt sich ausführlich mit den vorhandenen Recyclingmöglichkeiten, weil diese </w:t>
      </w:r>
      <w:r w:rsidR="006F7BDE" w:rsidRPr="00380E31">
        <w:t>schon bald</w:t>
      </w:r>
      <w:r w:rsidRPr="00380E31">
        <w:t xml:space="preserve"> vom Gesetzgeber eingefordert werden. Michael Vetter (Rewindo GmbH) und Walter Lonsinger (A|U|F e.V.) informieren zum </w:t>
      </w:r>
      <w:r w:rsidRPr="00380E31">
        <w:rPr>
          <w:b/>
        </w:rPr>
        <w:t>Recycling von Fenstern</w:t>
      </w:r>
      <w:r w:rsidRPr="00380E31">
        <w:t xml:space="preserve"> aus Aluminium und PVC, Jochen Grönegräs (Bundesverband Flachglas e.V.) über „Energieoptimierte Produktion und umfassendes </w:t>
      </w:r>
      <w:r w:rsidRPr="00380E31">
        <w:rPr>
          <w:b/>
        </w:rPr>
        <w:t>Recycling von Flachglas</w:t>
      </w:r>
      <w:r w:rsidRPr="00380E31">
        <w:t xml:space="preserve">“ und Gerald Feigenbutz (QKE e.V.) zum „Neuen Leitfaden </w:t>
      </w:r>
      <w:r w:rsidRPr="00380E31">
        <w:rPr>
          <w:b/>
        </w:rPr>
        <w:t>nachhaltiges konstruieren</w:t>
      </w:r>
      <w:r w:rsidRPr="00380E31">
        <w:t xml:space="preserve"> </w:t>
      </w:r>
      <w:r w:rsidRPr="00380E31">
        <w:lastRenderedPageBreak/>
        <w:t>– Design for Recycling Richtlinie“.</w:t>
      </w:r>
    </w:p>
    <w:p w:rsidR="001D77B3" w:rsidRPr="00380E31" w:rsidRDefault="001D77B3" w:rsidP="007259EA">
      <w:pPr>
        <w:widowControl w:val="0"/>
        <w:overflowPunct/>
        <w:ind w:right="1133"/>
        <w:textAlignment w:val="auto"/>
      </w:pPr>
      <w:r w:rsidRPr="00380E31">
        <w:t>Im Block „</w:t>
      </w:r>
      <w:r w:rsidRPr="00380E31">
        <w:rPr>
          <w:b/>
        </w:rPr>
        <w:t>Baupraxis</w:t>
      </w:r>
      <w:r w:rsidRPr="00380E31">
        <w:t xml:space="preserve">“ geht es </w:t>
      </w:r>
      <w:r w:rsidR="006F7BDE" w:rsidRPr="00380E31">
        <w:t xml:space="preserve">um </w:t>
      </w:r>
      <w:r w:rsidRPr="00380E31">
        <w:t xml:space="preserve">den Einfluss des </w:t>
      </w:r>
      <w:r w:rsidR="006F7BDE" w:rsidRPr="00380E31">
        <w:t>Gebäudeenergiegesetzes (</w:t>
      </w:r>
      <w:r w:rsidRPr="00380E31">
        <w:t>GEG</w:t>
      </w:r>
      <w:r w:rsidR="006F7BDE" w:rsidRPr="00380E31">
        <w:t>)</w:t>
      </w:r>
      <w:r w:rsidRPr="00380E31">
        <w:t>, Abdichtung und VIG. Dr.-Ing. Stephan Schlitzberger (Ingenieurbüro Prof. Dr. Hauser) informiert zur „</w:t>
      </w:r>
      <w:r w:rsidRPr="00380E31">
        <w:rPr>
          <w:b/>
        </w:rPr>
        <w:t>Überarbeitung des GEG</w:t>
      </w:r>
      <w:r w:rsidRPr="00380E31">
        <w:t xml:space="preserve"> – Zukünftige Anforderungen an Glas, Fenster und Fassaden“, Wolfgang Jehl (ift Rosenheim) gibt ein Update zur wichtigen Schnittstelle der Bauwerksabdichtung und informiert zum aktuellen Stand des geplanten Merkblatts „</w:t>
      </w:r>
      <w:r w:rsidRPr="00380E31">
        <w:rPr>
          <w:b/>
        </w:rPr>
        <w:t>Baukörperanschluss bodentiefer Elemente</w:t>
      </w:r>
      <w:r w:rsidRPr="00380E31">
        <w:t>“ und Peter Schober (Holzforschung Austria) und Dr.</w:t>
      </w:r>
      <w:r w:rsidR="00E9655D" w:rsidRPr="00380E31">
        <w:t xml:space="preserve"> </w:t>
      </w:r>
      <w:r w:rsidRPr="00380E31">
        <w:t xml:space="preserve">techn. </w:t>
      </w:r>
      <w:bookmarkStart w:id="0" w:name="_GoBack"/>
      <w:bookmarkEnd w:id="0"/>
      <w:r w:rsidRPr="00380E31">
        <w:t>Ulrich Pont (TU Wien)</w:t>
      </w:r>
      <w:r w:rsidR="00E9655D" w:rsidRPr="00380E31">
        <w:t xml:space="preserve"> berichten zur „</w:t>
      </w:r>
      <w:r w:rsidRPr="00380E31">
        <w:t>Thermische</w:t>
      </w:r>
      <w:r w:rsidR="00E9655D" w:rsidRPr="00380E31">
        <w:t>n</w:t>
      </w:r>
      <w:r w:rsidRPr="00380E31">
        <w:t xml:space="preserve"> Sanierung von </w:t>
      </w:r>
      <w:r w:rsidRPr="00380E31">
        <w:rPr>
          <w:b/>
        </w:rPr>
        <w:t>Kastenfenstern mit Vakuum-Isolierglas</w:t>
      </w:r>
      <w:r w:rsidRPr="00380E31">
        <w:t xml:space="preserve"> (VIG) – Übertrag</w:t>
      </w:r>
      <w:r w:rsidR="00E9655D" w:rsidRPr="00380E31">
        <w:t>ung vom Labor in die Realität“.</w:t>
      </w:r>
    </w:p>
    <w:p w:rsidR="00E9655D" w:rsidRPr="00380E31" w:rsidRDefault="00E9655D" w:rsidP="007259EA">
      <w:pPr>
        <w:widowControl w:val="0"/>
        <w:overflowPunct/>
        <w:ind w:right="1133"/>
        <w:textAlignment w:val="auto"/>
      </w:pPr>
    </w:p>
    <w:p w:rsidR="00E9655D" w:rsidRPr="00380E31" w:rsidRDefault="00E9655D" w:rsidP="007259EA">
      <w:pPr>
        <w:widowControl w:val="0"/>
        <w:overflowPunct/>
        <w:ind w:right="1133"/>
        <w:textAlignment w:val="auto"/>
      </w:pPr>
      <w:r w:rsidRPr="00380E31">
        <w:t>Am Donnerstag stehen dann vier Sessions auf dem Programm. Im Block  „</w:t>
      </w:r>
      <w:r w:rsidRPr="00380E31">
        <w:rPr>
          <w:b/>
        </w:rPr>
        <w:t>Aktuelle</w:t>
      </w:r>
      <w:r w:rsidRPr="00380E31">
        <w:t xml:space="preserve"> </w:t>
      </w:r>
      <w:r w:rsidRPr="00380E31">
        <w:rPr>
          <w:b/>
        </w:rPr>
        <w:t>Themen</w:t>
      </w:r>
      <w:r w:rsidRPr="00380E31">
        <w:t xml:space="preserve">“ berichtet Roland Fischer (ift Rosenheim) </w:t>
      </w:r>
      <w:r w:rsidR="00174347" w:rsidRPr="00380E31">
        <w:t>über</w:t>
      </w:r>
      <w:r w:rsidR="00174347" w:rsidRPr="00380E31">
        <w:t xml:space="preserve"> </w:t>
      </w:r>
      <w:r w:rsidRPr="00380E31">
        <w:t xml:space="preserve">„Wege zum britischen </w:t>
      </w:r>
      <w:r w:rsidRPr="00380E31">
        <w:rPr>
          <w:b/>
        </w:rPr>
        <w:t>Konformitätszeichen UKCA</w:t>
      </w:r>
      <w:r w:rsidRPr="00380E31">
        <w:t xml:space="preserve">“ und Prof. Dr.-Ing. Winfried Heusler (Technische Hochschule Ostwestfalen-Lippe, Schüco International) </w:t>
      </w:r>
      <w:r w:rsidR="00174347" w:rsidRPr="00380E31">
        <w:t>zu</w:t>
      </w:r>
      <w:r w:rsidR="00174347" w:rsidRPr="00380E31">
        <w:t xml:space="preserve"> </w:t>
      </w:r>
      <w:r w:rsidRPr="00380E31">
        <w:t>„</w:t>
      </w:r>
      <w:r w:rsidRPr="00380E31">
        <w:rPr>
          <w:b/>
        </w:rPr>
        <w:t>Nachhaltigkeit und Digitalisierung</w:t>
      </w:r>
      <w:r w:rsidRPr="00380E31">
        <w:t xml:space="preserve"> – Chancen für die Fenster- und Fassadenbranche“.</w:t>
      </w:r>
    </w:p>
    <w:p w:rsidR="00E9655D" w:rsidRPr="00380E31" w:rsidRDefault="00E9655D" w:rsidP="007259EA">
      <w:pPr>
        <w:widowControl w:val="0"/>
        <w:overflowPunct/>
        <w:ind w:right="1133"/>
        <w:textAlignment w:val="auto"/>
      </w:pPr>
    </w:p>
    <w:p w:rsidR="00E9655D" w:rsidRPr="00380E31" w:rsidRDefault="00E9655D" w:rsidP="007259EA">
      <w:pPr>
        <w:widowControl w:val="0"/>
        <w:overflowPunct/>
        <w:ind w:right="1133"/>
        <w:textAlignment w:val="auto"/>
      </w:pPr>
      <w:r w:rsidRPr="00380E31">
        <w:t xml:space="preserve">Der Block </w:t>
      </w:r>
      <w:r w:rsidRPr="00380E31">
        <w:rPr>
          <w:b/>
        </w:rPr>
        <w:t>„Architektur und Technik“</w:t>
      </w:r>
      <w:r w:rsidRPr="00380E31">
        <w:t xml:space="preserve"> hat viel Innovatives zu bieten. Prof. Dr. Jochen Stopper (TH Rosenheim) zeigt den aktuellen Stand des Rosenheimer </w:t>
      </w:r>
      <w:r w:rsidRPr="00380E31">
        <w:rPr>
          <w:b/>
        </w:rPr>
        <w:t>Solar Decathlon</w:t>
      </w:r>
      <w:r w:rsidRPr="00380E31">
        <w:t xml:space="preserve"> Projekts und präsentiert </w:t>
      </w:r>
      <w:r w:rsidR="00174347" w:rsidRPr="00380E31">
        <w:t>Innovationen</w:t>
      </w:r>
      <w:r w:rsidRPr="00380E31">
        <w:t xml:space="preserve"> zu Vakuumglas, Fenstern und Co. Jürgen Einck (Dress &amp; Sommer) zeigt </w:t>
      </w:r>
      <w:r w:rsidR="00AC2674" w:rsidRPr="00380E31">
        <w:t xml:space="preserve">in seinem Vortrag „Die neue Nationalgalerie – Technik und Architektur“ wie sich </w:t>
      </w:r>
      <w:r w:rsidR="00AC2674" w:rsidRPr="00380E31">
        <w:rPr>
          <w:b/>
        </w:rPr>
        <w:t>Denkmalschutz</w:t>
      </w:r>
      <w:r w:rsidR="00C961F8" w:rsidRPr="00380E31">
        <w:rPr>
          <w:b/>
        </w:rPr>
        <w:t xml:space="preserve"> und</w:t>
      </w:r>
      <w:r w:rsidR="00AC2674" w:rsidRPr="00380E31">
        <w:rPr>
          <w:b/>
        </w:rPr>
        <w:t xml:space="preserve"> Energieeffizienz</w:t>
      </w:r>
      <w:r w:rsidR="00AC2674" w:rsidRPr="00380E31">
        <w:t xml:space="preserve"> </w:t>
      </w:r>
      <w:r w:rsidR="00C961F8" w:rsidRPr="00380E31">
        <w:t>durch</w:t>
      </w:r>
      <w:r w:rsidR="00AC2674" w:rsidRPr="00380E31">
        <w:t xml:space="preserve"> moderne Technik vereinbaren lassen.</w:t>
      </w:r>
    </w:p>
    <w:p w:rsidR="00E9655D" w:rsidRPr="00380E31" w:rsidRDefault="00E9655D" w:rsidP="007259EA">
      <w:pPr>
        <w:widowControl w:val="0"/>
        <w:overflowPunct/>
        <w:ind w:right="1133"/>
        <w:textAlignment w:val="auto"/>
      </w:pPr>
    </w:p>
    <w:p w:rsidR="00E9655D" w:rsidRPr="00380E31" w:rsidRDefault="00E9655D" w:rsidP="007259EA">
      <w:pPr>
        <w:widowControl w:val="0"/>
        <w:overflowPunct/>
        <w:ind w:right="1133"/>
        <w:textAlignment w:val="auto"/>
      </w:pPr>
      <w:r w:rsidRPr="00380E31">
        <w:t xml:space="preserve">Block </w:t>
      </w:r>
      <w:r w:rsidR="00B6609A" w:rsidRPr="00380E31">
        <w:rPr>
          <w:b/>
        </w:rPr>
        <w:t>„</w:t>
      </w:r>
      <w:r w:rsidR="009737EE" w:rsidRPr="00380E31">
        <w:rPr>
          <w:b/>
        </w:rPr>
        <w:t xml:space="preserve">Herausforderung </w:t>
      </w:r>
      <w:r w:rsidR="00B6609A" w:rsidRPr="00380E31">
        <w:rPr>
          <w:b/>
        </w:rPr>
        <w:t>Klimaschutz“</w:t>
      </w:r>
      <w:r w:rsidR="00B6609A" w:rsidRPr="00380E31">
        <w:t xml:space="preserve"> </w:t>
      </w:r>
      <w:r w:rsidRPr="00380E31">
        <w:t xml:space="preserve">widmet sich dann der </w:t>
      </w:r>
      <w:r w:rsidR="00BC34FF" w:rsidRPr="00380E31">
        <w:t>größten</w:t>
      </w:r>
      <w:r w:rsidRPr="00380E31">
        <w:t xml:space="preserve"> </w:t>
      </w:r>
      <w:r w:rsidR="00174347" w:rsidRPr="00380E31">
        <w:t>Aufgabe</w:t>
      </w:r>
      <w:r w:rsidR="00174347" w:rsidRPr="00380E31">
        <w:t xml:space="preserve"> </w:t>
      </w:r>
      <w:r w:rsidR="00B6609A" w:rsidRPr="00380E31">
        <w:t>unserer Zeit.</w:t>
      </w:r>
      <w:r w:rsidRPr="00380E31">
        <w:t xml:space="preserve"> Thomas Drinkuth (Repräsentanz Transparente Gebäudehülle) bringt die neuesten Infos aus Berlin und berichtet mit welchen </w:t>
      </w:r>
      <w:r w:rsidRPr="00380E31">
        <w:rPr>
          <w:b/>
        </w:rPr>
        <w:t>Ordnungs- und förderpolitische</w:t>
      </w:r>
      <w:r w:rsidR="00BC34FF" w:rsidRPr="00380E31">
        <w:rPr>
          <w:b/>
        </w:rPr>
        <w:t>n</w:t>
      </w:r>
      <w:r w:rsidRPr="00380E31">
        <w:rPr>
          <w:b/>
        </w:rPr>
        <w:t xml:space="preserve"> </w:t>
      </w:r>
      <w:r w:rsidR="006449D2" w:rsidRPr="00380E31">
        <w:rPr>
          <w:b/>
        </w:rPr>
        <w:t>Maßnahmen</w:t>
      </w:r>
      <w:r w:rsidR="00B6609A" w:rsidRPr="00380E31">
        <w:rPr>
          <w:b/>
        </w:rPr>
        <w:t xml:space="preserve"> die </w:t>
      </w:r>
      <w:r w:rsidR="00174347" w:rsidRPr="00380E31">
        <w:rPr>
          <w:b/>
        </w:rPr>
        <w:t>Regierung</w:t>
      </w:r>
      <w:r w:rsidR="00174347" w:rsidRPr="00380E31">
        <w:t xml:space="preserve"> </w:t>
      </w:r>
      <w:r w:rsidR="00B6609A" w:rsidRPr="00380E31">
        <w:t xml:space="preserve">einen klimaneutralen Gebäudebestand erreichen will. Frank Lange (Verband Fenster + Fassade, VFF) </w:t>
      </w:r>
      <w:r w:rsidR="00BC34FF" w:rsidRPr="00380E31">
        <w:t>referiert</w:t>
      </w:r>
      <w:r w:rsidR="00B6609A" w:rsidRPr="00380E31">
        <w:t xml:space="preserve"> zum „</w:t>
      </w:r>
      <w:r w:rsidRPr="00380E31">
        <w:t xml:space="preserve">Klima- und </w:t>
      </w:r>
      <w:r w:rsidRPr="00380E31">
        <w:rPr>
          <w:b/>
        </w:rPr>
        <w:t>Ressourcenschutz durch Effizienz</w:t>
      </w:r>
      <w:r w:rsidRPr="00380E31">
        <w:t xml:space="preserve"> – Herausforderungen und Chancen für d</w:t>
      </w:r>
      <w:r w:rsidR="00B6609A" w:rsidRPr="00380E31">
        <w:t>en Fenster- und Haustürenmarkt“.</w:t>
      </w:r>
    </w:p>
    <w:p w:rsidR="00E9655D" w:rsidRPr="00380E31" w:rsidRDefault="00E9655D" w:rsidP="007259EA">
      <w:pPr>
        <w:widowControl w:val="0"/>
        <w:overflowPunct/>
        <w:ind w:right="1133"/>
        <w:textAlignment w:val="auto"/>
      </w:pPr>
    </w:p>
    <w:p w:rsidR="007259EA" w:rsidRDefault="007259EA">
      <w:pPr>
        <w:overflowPunct/>
        <w:autoSpaceDE/>
        <w:autoSpaceDN/>
        <w:adjustRightInd/>
        <w:spacing w:line="240" w:lineRule="auto"/>
        <w:textAlignment w:val="auto"/>
      </w:pPr>
    </w:p>
    <w:p w:rsidR="002A318A" w:rsidRPr="00380E31" w:rsidRDefault="00B6609A" w:rsidP="007259EA">
      <w:pPr>
        <w:widowControl w:val="0"/>
        <w:overflowPunct/>
        <w:ind w:right="1133"/>
        <w:textAlignment w:val="auto"/>
      </w:pPr>
      <w:r w:rsidRPr="00380E31">
        <w:t>Der Block „</w:t>
      </w:r>
      <w:r w:rsidR="00E9655D" w:rsidRPr="00380E31">
        <w:rPr>
          <w:b/>
        </w:rPr>
        <w:t>Forschung</w:t>
      </w:r>
      <w:r w:rsidRPr="00380E31">
        <w:rPr>
          <w:b/>
        </w:rPr>
        <w:t>“</w:t>
      </w:r>
      <w:r w:rsidR="00E9655D" w:rsidRPr="00380E31">
        <w:t xml:space="preserve"> </w:t>
      </w:r>
      <w:r w:rsidRPr="00380E31">
        <w:t>präsentiert interessante Ergebnisse aus der F &amp; E.</w:t>
      </w:r>
      <w:r w:rsidR="009737EE" w:rsidRPr="00380E31">
        <w:t xml:space="preserve"> </w:t>
      </w:r>
      <w:r w:rsidRPr="00380E31">
        <w:t>Norbert Sack (ift Rosenheim) und Dr. Nicole Krueger (Fraunhofer-Institut für Bauphysik</w:t>
      </w:r>
      <w:r w:rsidR="00BC34FF" w:rsidRPr="00380E31">
        <w:t>,</w:t>
      </w:r>
      <w:r w:rsidRPr="00380E31">
        <w:t xml:space="preserve"> IBP) informieren zu „</w:t>
      </w:r>
      <w:r w:rsidR="00E9655D" w:rsidRPr="00380E31">
        <w:t xml:space="preserve">Oberflächen mit </w:t>
      </w:r>
      <w:r w:rsidR="00E9655D" w:rsidRPr="00380E31">
        <w:rPr>
          <w:b/>
        </w:rPr>
        <w:t>antimikrobiellen Eigenschaften</w:t>
      </w:r>
      <w:r w:rsidR="00E9655D" w:rsidRPr="00380E31">
        <w:t xml:space="preserve"> – Untersuchungen zur Dauerhaftigkeit</w:t>
      </w:r>
      <w:r w:rsidRPr="00380E31">
        <w:t xml:space="preserve">“ und Prof. Dr. Benno Eierle (TH Rosenheim) zeigt wie sich die Befestigung </w:t>
      </w:r>
      <w:r w:rsidRPr="00380E31">
        <w:rPr>
          <w:b/>
        </w:rPr>
        <w:t>a</w:t>
      </w:r>
      <w:r w:rsidR="00E9655D" w:rsidRPr="00380E31">
        <w:rPr>
          <w:b/>
        </w:rPr>
        <w:t>bsturzsichernde</w:t>
      </w:r>
      <w:r w:rsidRPr="00380E31">
        <w:rPr>
          <w:b/>
        </w:rPr>
        <w:t>r</w:t>
      </w:r>
      <w:r w:rsidR="00E9655D" w:rsidRPr="00380E31">
        <w:rPr>
          <w:b/>
        </w:rPr>
        <w:t xml:space="preserve"> Bauelemente</w:t>
      </w:r>
      <w:r w:rsidR="00E9655D" w:rsidRPr="00380E31">
        <w:t xml:space="preserve"> </w:t>
      </w:r>
      <w:r w:rsidRPr="00380E31">
        <w:t xml:space="preserve">am besten nachweisen </w:t>
      </w:r>
      <w:r w:rsidR="00BC34FF" w:rsidRPr="00380E31">
        <w:t>lässt</w:t>
      </w:r>
      <w:r w:rsidRPr="00380E31">
        <w:t xml:space="preserve"> ohne dafür umfangreiche Prüfungen </w:t>
      </w:r>
      <w:r w:rsidR="00BC34FF" w:rsidRPr="00380E31">
        <w:t>vorzulegen</w:t>
      </w:r>
      <w:r w:rsidRPr="00380E31">
        <w:t>.</w:t>
      </w:r>
    </w:p>
    <w:p w:rsidR="002A318A" w:rsidRPr="00380E31" w:rsidRDefault="002A318A" w:rsidP="007259EA">
      <w:pPr>
        <w:widowControl w:val="0"/>
        <w:overflowPunct/>
        <w:ind w:right="1133"/>
        <w:textAlignment w:val="auto"/>
      </w:pPr>
    </w:p>
    <w:p w:rsidR="007259EA" w:rsidRDefault="007259EA">
      <w:pPr>
        <w:overflowPunct/>
        <w:autoSpaceDE/>
        <w:autoSpaceDN/>
        <w:adjustRightInd/>
        <w:spacing w:line="240" w:lineRule="auto"/>
        <w:textAlignment w:val="auto"/>
      </w:pPr>
      <w:r>
        <w:br w:type="page"/>
      </w:r>
    </w:p>
    <w:p w:rsidR="00B6609A" w:rsidRPr="00380E31" w:rsidRDefault="00B6609A" w:rsidP="007259EA">
      <w:pPr>
        <w:widowControl w:val="0"/>
        <w:overflowPunct/>
        <w:ind w:right="1133"/>
        <w:textAlignment w:val="auto"/>
      </w:pPr>
      <w:r w:rsidRPr="00380E31">
        <w:t xml:space="preserve">Neben den Vorträgen gibt es natürlich genügend Zeit, Raum und </w:t>
      </w:r>
      <w:r w:rsidR="00174347" w:rsidRPr="00380E31">
        <w:t>das passende Ambiente</w:t>
      </w:r>
      <w:r w:rsidR="00174347" w:rsidRPr="00380E31">
        <w:t xml:space="preserve"> </w:t>
      </w:r>
      <w:r w:rsidRPr="00380E31">
        <w:t xml:space="preserve">für den </w:t>
      </w:r>
      <w:r w:rsidRPr="00380E31">
        <w:lastRenderedPageBreak/>
        <w:t>Austausch der Gäste untereinander oder mit den ift-Experten im beliebten Meeting</w:t>
      </w:r>
      <w:r w:rsidR="00BC34FF" w:rsidRPr="00380E31">
        <w:t>-P</w:t>
      </w:r>
      <w:r w:rsidRPr="00380E31">
        <w:t>oint.</w:t>
      </w:r>
    </w:p>
    <w:p w:rsidR="00174347" w:rsidRDefault="00174347" w:rsidP="007259EA">
      <w:pPr>
        <w:widowControl w:val="0"/>
        <w:overflowPunct/>
        <w:ind w:right="1133"/>
        <w:textAlignment w:val="auto"/>
      </w:pPr>
    </w:p>
    <w:p w:rsidR="009C75AB" w:rsidRPr="00F47187" w:rsidRDefault="00586E40" w:rsidP="007259EA">
      <w:pPr>
        <w:widowControl w:val="0"/>
        <w:overflowPunct/>
        <w:ind w:right="1133"/>
        <w:textAlignment w:val="auto"/>
        <w:rPr>
          <w:rFonts w:cs="Arial"/>
          <w:b/>
          <w:szCs w:val="22"/>
        </w:rPr>
      </w:pPr>
      <w:r w:rsidRPr="00F47187">
        <w:rPr>
          <w:b/>
        </w:rPr>
        <w:t xml:space="preserve">Das vollständige Programm sowie die </w:t>
      </w:r>
      <w:r w:rsidR="0047740D" w:rsidRPr="00F47187">
        <w:rPr>
          <w:b/>
        </w:rPr>
        <w:t>Anmeld</w:t>
      </w:r>
      <w:r w:rsidR="0047740D">
        <w:rPr>
          <w:b/>
        </w:rPr>
        <w:t>emöglichkeit</w:t>
      </w:r>
      <w:r w:rsidR="0047740D" w:rsidRPr="00F47187">
        <w:rPr>
          <w:b/>
        </w:rPr>
        <w:t xml:space="preserve"> </w:t>
      </w:r>
      <w:r w:rsidR="00F47187">
        <w:rPr>
          <w:b/>
        </w:rPr>
        <w:t>finden sich unter</w:t>
      </w:r>
      <w:r w:rsidR="009737EE">
        <w:rPr>
          <w:b/>
        </w:rPr>
        <w:t xml:space="preserve"> </w:t>
      </w:r>
      <w:r w:rsidRPr="00F47187">
        <w:rPr>
          <w:b/>
        </w:rPr>
        <w:t>www.fenstertage.de.</w:t>
      </w:r>
    </w:p>
    <w:p w:rsidR="00B75724" w:rsidRDefault="00B75724" w:rsidP="007259EA">
      <w:pPr>
        <w:widowControl w:val="0"/>
        <w:overflowPunct/>
        <w:textAlignment w:val="auto"/>
        <w:rPr>
          <w:rFonts w:cs="Arial"/>
          <w:szCs w:val="22"/>
        </w:rPr>
      </w:pPr>
    </w:p>
    <w:p w:rsidR="00B75724" w:rsidRPr="00B75724" w:rsidRDefault="00B75724" w:rsidP="007259EA">
      <w:pPr>
        <w:widowControl w:val="0"/>
        <w:overflowPunct/>
        <w:textAlignment w:val="auto"/>
        <w:rPr>
          <w:rFonts w:cs="Arial"/>
          <w:b/>
          <w:szCs w:val="22"/>
        </w:rPr>
      </w:pPr>
      <w:r w:rsidRPr="00B75724">
        <w:rPr>
          <w:rFonts w:cs="Arial"/>
          <w:b/>
          <w:szCs w:val="22"/>
        </w:rPr>
        <w:t>Infokasten Rosenheimer Fenstertage</w:t>
      </w:r>
    </w:p>
    <w:p w:rsidR="00B75724" w:rsidRDefault="00B75724" w:rsidP="007259EA">
      <w:pPr>
        <w:widowControl w:val="0"/>
        <w:overflowPunct/>
        <w:textAlignment w:val="auto"/>
        <w:rPr>
          <w:rFonts w:cs="Arial"/>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1413"/>
        <w:gridCol w:w="7092"/>
      </w:tblGrid>
      <w:tr w:rsidR="009A1091" w:rsidTr="009A1091">
        <w:tc>
          <w:tcPr>
            <w:tcW w:w="1413" w:type="dxa"/>
          </w:tcPr>
          <w:p w:rsidR="009A1091" w:rsidRPr="009A1091" w:rsidRDefault="009A1091" w:rsidP="007259EA">
            <w:pPr>
              <w:widowControl w:val="0"/>
              <w:overflowPunct/>
              <w:textAlignment w:val="auto"/>
              <w:rPr>
                <w:rFonts w:cs="Arial"/>
                <w:b/>
                <w:sz w:val="20"/>
              </w:rPr>
            </w:pPr>
            <w:r w:rsidRPr="009A1091">
              <w:rPr>
                <w:rFonts w:cs="Arial"/>
                <w:b/>
                <w:sz w:val="20"/>
              </w:rPr>
              <w:t>Zeit</w:t>
            </w:r>
          </w:p>
        </w:tc>
        <w:tc>
          <w:tcPr>
            <w:tcW w:w="7092" w:type="dxa"/>
          </w:tcPr>
          <w:p w:rsidR="009A1091" w:rsidRPr="009A1091" w:rsidRDefault="009A1091" w:rsidP="007259EA">
            <w:pPr>
              <w:widowControl w:val="0"/>
              <w:overflowPunct/>
              <w:textAlignment w:val="auto"/>
              <w:rPr>
                <w:rFonts w:cs="Arial"/>
                <w:sz w:val="20"/>
              </w:rPr>
            </w:pPr>
            <w:r w:rsidRPr="009A1091">
              <w:rPr>
                <w:rFonts w:cs="Arial"/>
                <w:sz w:val="20"/>
              </w:rPr>
              <w:t xml:space="preserve">Mittwoch </w:t>
            </w:r>
            <w:r w:rsidR="00DE64DB">
              <w:rPr>
                <w:rFonts w:cs="Arial"/>
                <w:sz w:val="20"/>
              </w:rPr>
              <w:t>12</w:t>
            </w:r>
            <w:r w:rsidRPr="009A1091">
              <w:rPr>
                <w:rFonts w:cs="Arial"/>
                <w:sz w:val="20"/>
              </w:rPr>
              <w:t xml:space="preserve">. </w:t>
            </w:r>
            <w:r w:rsidR="0047740D">
              <w:rPr>
                <w:rFonts w:cs="Arial"/>
                <w:sz w:val="20"/>
              </w:rPr>
              <w:t>und</w:t>
            </w:r>
            <w:r w:rsidR="0047740D" w:rsidRPr="009A1091">
              <w:rPr>
                <w:rFonts w:cs="Arial"/>
                <w:sz w:val="20"/>
              </w:rPr>
              <w:t xml:space="preserve"> </w:t>
            </w:r>
            <w:r w:rsidRPr="009A1091">
              <w:rPr>
                <w:rFonts w:cs="Arial"/>
                <w:sz w:val="20"/>
              </w:rPr>
              <w:t xml:space="preserve">Donnerstag </w:t>
            </w:r>
            <w:r w:rsidR="00DE64DB">
              <w:rPr>
                <w:rFonts w:cs="Arial"/>
                <w:sz w:val="20"/>
              </w:rPr>
              <w:t>13</w:t>
            </w:r>
            <w:r w:rsidRPr="009A1091">
              <w:rPr>
                <w:rFonts w:cs="Arial"/>
                <w:sz w:val="20"/>
              </w:rPr>
              <w:t>. Oktober</w:t>
            </w:r>
            <w:r w:rsidR="00DE64DB">
              <w:rPr>
                <w:rFonts w:cs="Arial"/>
                <w:sz w:val="20"/>
              </w:rPr>
              <w:t xml:space="preserve"> 2022</w:t>
            </w:r>
          </w:p>
        </w:tc>
      </w:tr>
      <w:tr w:rsidR="009A1091" w:rsidTr="009A1091">
        <w:tc>
          <w:tcPr>
            <w:tcW w:w="1413" w:type="dxa"/>
          </w:tcPr>
          <w:p w:rsidR="009A1091" w:rsidRPr="009A1091" w:rsidRDefault="009A1091" w:rsidP="007259EA">
            <w:pPr>
              <w:widowControl w:val="0"/>
              <w:overflowPunct/>
              <w:textAlignment w:val="auto"/>
              <w:rPr>
                <w:rFonts w:cs="Arial"/>
                <w:b/>
                <w:sz w:val="20"/>
              </w:rPr>
            </w:pPr>
            <w:r w:rsidRPr="009A1091">
              <w:rPr>
                <w:rFonts w:cs="Arial"/>
                <w:b/>
                <w:sz w:val="20"/>
              </w:rPr>
              <w:t>Ort</w:t>
            </w:r>
          </w:p>
        </w:tc>
        <w:tc>
          <w:tcPr>
            <w:tcW w:w="7092" w:type="dxa"/>
          </w:tcPr>
          <w:p w:rsidR="009A1091" w:rsidRPr="009A1091" w:rsidRDefault="009A1091" w:rsidP="007259EA">
            <w:pPr>
              <w:widowControl w:val="0"/>
              <w:overflowPunct/>
              <w:textAlignment w:val="auto"/>
              <w:rPr>
                <w:rFonts w:cs="Arial"/>
                <w:sz w:val="20"/>
              </w:rPr>
            </w:pPr>
            <w:r w:rsidRPr="009A1091">
              <w:rPr>
                <w:rFonts w:cs="Arial"/>
                <w:sz w:val="20"/>
              </w:rPr>
              <w:t>Kultur</w:t>
            </w:r>
            <w:r w:rsidR="00717BD4">
              <w:rPr>
                <w:rFonts w:cs="Arial"/>
                <w:sz w:val="20"/>
              </w:rPr>
              <w:t xml:space="preserve"> </w:t>
            </w:r>
            <w:r w:rsidRPr="009A1091">
              <w:rPr>
                <w:rFonts w:cs="Arial"/>
                <w:sz w:val="20"/>
              </w:rPr>
              <w:t>+</w:t>
            </w:r>
            <w:r w:rsidR="00717BD4">
              <w:rPr>
                <w:rFonts w:cs="Arial"/>
                <w:sz w:val="20"/>
              </w:rPr>
              <w:t xml:space="preserve"> </w:t>
            </w:r>
            <w:r w:rsidRPr="009A1091">
              <w:rPr>
                <w:rFonts w:cs="Arial"/>
                <w:sz w:val="20"/>
              </w:rPr>
              <w:t>Kongress</w:t>
            </w:r>
            <w:r w:rsidR="00717BD4">
              <w:rPr>
                <w:rFonts w:cs="Arial"/>
                <w:sz w:val="20"/>
              </w:rPr>
              <w:t>z</w:t>
            </w:r>
            <w:r w:rsidRPr="009A1091">
              <w:rPr>
                <w:rFonts w:cs="Arial"/>
                <w:sz w:val="20"/>
              </w:rPr>
              <w:t>entrum Rosenheim</w:t>
            </w:r>
            <w:r w:rsidR="00717BD4">
              <w:rPr>
                <w:rFonts w:cs="Arial"/>
                <w:sz w:val="20"/>
              </w:rPr>
              <w:t>,</w:t>
            </w:r>
            <w:r w:rsidRPr="009A1091">
              <w:rPr>
                <w:rFonts w:cs="Arial"/>
                <w:sz w:val="20"/>
              </w:rPr>
              <w:t xml:space="preserve"> Kufsteiner Straße 4, 83022 Rosenheim</w:t>
            </w:r>
          </w:p>
        </w:tc>
      </w:tr>
      <w:tr w:rsidR="009A1091" w:rsidTr="009A1091">
        <w:tc>
          <w:tcPr>
            <w:tcW w:w="1413" w:type="dxa"/>
          </w:tcPr>
          <w:p w:rsidR="009A1091" w:rsidRPr="009A1091" w:rsidRDefault="009A1091" w:rsidP="007259EA">
            <w:pPr>
              <w:widowControl w:val="0"/>
              <w:overflowPunct/>
              <w:textAlignment w:val="auto"/>
              <w:rPr>
                <w:rFonts w:cs="Arial"/>
                <w:b/>
                <w:sz w:val="20"/>
              </w:rPr>
            </w:pPr>
            <w:r w:rsidRPr="009A1091">
              <w:rPr>
                <w:rFonts w:cs="Arial"/>
                <w:b/>
                <w:sz w:val="20"/>
              </w:rPr>
              <w:t xml:space="preserve">Kosten </w:t>
            </w:r>
            <w:r w:rsidRPr="009A1091">
              <w:rPr>
                <w:rFonts w:cs="Arial"/>
                <w:sz w:val="20"/>
              </w:rPr>
              <w:t>netto</w:t>
            </w:r>
          </w:p>
        </w:tc>
        <w:tc>
          <w:tcPr>
            <w:tcW w:w="7092" w:type="dxa"/>
          </w:tcPr>
          <w:p w:rsidR="00717BD4" w:rsidRPr="00717BD4" w:rsidRDefault="00BC34FF" w:rsidP="007259EA">
            <w:pPr>
              <w:widowControl w:val="0"/>
              <w:overflowPunct/>
              <w:textAlignment w:val="auto"/>
              <w:rPr>
                <w:rFonts w:cs="Arial"/>
                <w:sz w:val="20"/>
              </w:rPr>
            </w:pPr>
            <w:r>
              <w:rPr>
                <w:rFonts w:cs="Arial"/>
                <w:sz w:val="20"/>
              </w:rPr>
              <w:t>849</w:t>
            </w:r>
            <w:r w:rsidR="00717BD4" w:rsidRPr="00717BD4">
              <w:rPr>
                <w:rFonts w:cs="Arial"/>
                <w:sz w:val="20"/>
              </w:rPr>
              <w:t>,00 € zzgl. MwSt.</w:t>
            </w:r>
            <w:r w:rsidR="00610D81">
              <w:rPr>
                <w:rFonts w:cs="Arial"/>
                <w:sz w:val="20"/>
              </w:rPr>
              <w:t xml:space="preserve"> i</w:t>
            </w:r>
            <w:r w:rsidR="00610D81" w:rsidRPr="00717BD4">
              <w:rPr>
                <w:rFonts w:cs="Arial"/>
                <w:sz w:val="20"/>
              </w:rPr>
              <w:t xml:space="preserve">nkl. </w:t>
            </w:r>
            <w:r w:rsidR="00610D81">
              <w:rPr>
                <w:rFonts w:cs="Arial"/>
                <w:sz w:val="20"/>
              </w:rPr>
              <w:t>bayerischem Festabend</w:t>
            </w:r>
            <w:r w:rsidR="00610D81" w:rsidRPr="00717BD4">
              <w:rPr>
                <w:rFonts w:cs="Arial"/>
                <w:sz w:val="20"/>
              </w:rPr>
              <w:t>:</w:t>
            </w:r>
          </w:p>
          <w:p w:rsidR="00610D81" w:rsidRPr="00610D81" w:rsidRDefault="00610D81" w:rsidP="007259EA">
            <w:pPr>
              <w:widowControl w:val="0"/>
              <w:overflowPunct/>
              <w:textAlignment w:val="auto"/>
              <w:rPr>
                <w:rFonts w:cs="Arial"/>
                <w:sz w:val="20"/>
              </w:rPr>
            </w:pPr>
            <w:r w:rsidRPr="00610D81">
              <w:rPr>
                <w:rFonts w:cs="Arial"/>
                <w:sz w:val="20"/>
              </w:rPr>
              <w:t>289,00 € zzgl. MwSt.</w:t>
            </w:r>
            <w:r>
              <w:rPr>
                <w:rFonts w:cs="Arial"/>
                <w:sz w:val="20"/>
              </w:rPr>
              <w:t xml:space="preserve"> für den </w:t>
            </w:r>
            <w:r w:rsidRPr="00610D81">
              <w:rPr>
                <w:rFonts w:cs="Arial"/>
                <w:sz w:val="20"/>
              </w:rPr>
              <w:t xml:space="preserve">Power-Workshop </w:t>
            </w:r>
            <w:r>
              <w:rPr>
                <w:rFonts w:cs="Arial"/>
                <w:sz w:val="20"/>
              </w:rPr>
              <w:t xml:space="preserve">am </w:t>
            </w:r>
            <w:r w:rsidR="009737EE">
              <w:rPr>
                <w:rFonts w:cs="Arial"/>
                <w:sz w:val="20"/>
              </w:rPr>
              <w:t>Dienstag</w:t>
            </w:r>
            <w:r w:rsidR="009737EE">
              <w:rPr>
                <w:rFonts w:cs="Arial"/>
                <w:sz w:val="20"/>
              </w:rPr>
              <w:t xml:space="preserve"> </w:t>
            </w:r>
            <w:r>
              <w:rPr>
                <w:rFonts w:cs="Arial"/>
                <w:sz w:val="20"/>
              </w:rPr>
              <w:t>11.10.2022 inkl. Vorabendtreff</w:t>
            </w:r>
          </w:p>
          <w:p w:rsidR="00610D81" w:rsidRPr="00610D81" w:rsidRDefault="00610D81" w:rsidP="007259EA">
            <w:pPr>
              <w:widowControl w:val="0"/>
              <w:overflowPunct/>
              <w:textAlignment w:val="auto"/>
              <w:rPr>
                <w:rFonts w:cs="Arial"/>
                <w:sz w:val="20"/>
              </w:rPr>
            </w:pPr>
          </w:p>
          <w:p w:rsidR="009A1091" w:rsidRPr="00610D81" w:rsidRDefault="00610D81" w:rsidP="007259EA">
            <w:pPr>
              <w:widowControl w:val="0"/>
              <w:overflowPunct/>
              <w:textAlignment w:val="auto"/>
              <w:rPr>
                <w:rFonts w:cs="Arial"/>
                <w:sz w:val="20"/>
              </w:rPr>
            </w:pPr>
            <w:r w:rsidRPr="00610D81">
              <w:rPr>
                <w:rFonts w:cs="Arial"/>
                <w:sz w:val="20"/>
              </w:rPr>
              <w:t xml:space="preserve">Für ift-Mitglieder, Förderer und Studenten gelten gesonderte </w:t>
            </w:r>
            <w:r>
              <w:rPr>
                <w:rFonts w:cs="Arial"/>
                <w:sz w:val="20"/>
              </w:rPr>
              <w:t>Konditionen</w:t>
            </w:r>
            <w:r w:rsidRPr="00610D81">
              <w:rPr>
                <w:rFonts w:cs="Arial"/>
                <w:sz w:val="20"/>
              </w:rPr>
              <w:t>.</w:t>
            </w:r>
          </w:p>
        </w:tc>
      </w:tr>
      <w:tr w:rsidR="009A1091" w:rsidTr="009A1091">
        <w:tc>
          <w:tcPr>
            <w:tcW w:w="1413" w:type="dxa"/>
          </w:tcPr>
          <w:p w:rsidR="009A1091" w:rsidRPr="009A1091" w:rsidRDefault="009A1091" w:rsidP="007259EA">
            <w:pPr>
              <w:widowControl w:val="0"/>
              <w:overflowPunct/>
              <w:textAlignment w:val="auto"/>
              <w:rPr>
                <w:rFonts w:cs="Arial"/>
                <w:b/>
                <w:sz w:val="20"/>
              </w:rPr>
            </w:pPr>
            <w:r w:rsidRPr="009A1091">
              <w:rPr>
                <w:rFonts w:cs="Arial"/>
                <w:b/>
                <w:sz w:val="20"/>
              </w:rPr>
              <w:t>Anmeldung</w:t>
            </w:r>
          </w:p>
        </w:tc>
        <w:tc>
          <w:tcPr>
            <w:tcW w:w="7092" w:type="dxa"/>
          </w:tcPr>
          <w:p w:rsidR="009A1091" w:rsidRPr="009A1091" w:rsidRDefault="007259EA" w:rsidP="007259EA">
            <w:pPr>
              <w:widowControl w:val="0"/>
              <w:overflowPunct/>
              <w:textAlignment w:val="auto"/>
              <w:rPr>
                <w:rFonts w:cs="Arial"/>
                <w:sz w:val="20"/>
              </w:rPr>
            </w:pPr>
            <w:hyperlink r:id="rId8" w:history="1">
              <w:r w:rsidR="009A1091" w:rsidRPr="009A1091">
                <w:rPr>
                  <w:rStyle w:val="Hyperlink"/>
                  <w:rFonts w:cs="Arial"/>
                  <w:sz w:val="20"/>
                </w:rPr>
                <w:t>www.fenstertage.de</w:t>
              </w:r>
            </w:hyperlink>
          </w:p>
        </w:tc>
      </w:tr>
      <w:tr w:rsidR="009A1091" w:rsidTr="009A1091">
        <w:tc>
          <w:tcPr>
            <w:tcW w:w="1413" w:type="dxa"/>
          </w:tcPr>
          <w:p w:rsidR="009A1091" w:rsidRPr="009A1091" w:rsidRDefault="009A1091" w:rsidP="007259EA">
            <w:pPr>
              <w:widowControl w:val="0"/>
              <w:overflowPunct/>
              <w:textAlignment w:val="auto"/>
              <w:rPr>
                <w:rFonts w:cs="Arial"/>
                <w:b/>
                <w:sz w:val="20"/>
              </w:rPr>
            </w:pPr>
            <w:r w:rsidRPr="009A1091">
              <w:rPr>
                <w:rFonts w:cs="Arial"/>
                <w:b/>
                <w:sz w:val="20"/>
              </w:rPr>
              <w:t>Fragen</w:t>
            </w:r>
          </w:p>
        </w:tc>
        <w:tc>
          <w:tcPr>
            <w:tcW w:w="7092" w:type="dxa"/>
          </w:tcPr>
          <w:p w:rsidR="009A1091" w:rsidRPr="009A1091" w:rsidRDefault="009A1091" w:rsidP="007259EA">
            <w:pPr>
              <w:widowControl w:val="0"/>
              <w:overflowPunct/>
              <w:textAlignment w:val="auto"/>
              <w:rPr>
                <w:rFonts w:cs="Arial"/>
                <w:sz w:val="20"/>
              </w:rPr>
            </w:pPr>
            <w:r w:rsidRPr="009A1091">
              <w:rPr>
                <w:rFonts w:cs="Arial"/>
                <w:sz w:val="20"/>
              </w:rPr>
              <w:t xml:space="preserve">+49 8031 261-2122, </w:t>
            </w:r>
            <w:hyperlink r:id="rId9" w:history="1">
              <w:r w:rsidR="00ED22DA" w:rsidRPr="008C6FD1">
                <w:rPr>
                  <w:rStyle w:val="Hyperlink"/>
                  <w:rFonts w:cs="Arial"/>
                  <w:sz w:val="20"/>
                </w:rPr>
                <w:t>fenstertage@ift-rosenheim.de</w:t>
              </w:r>
            </w:hyperlink>
          </w:p>
        </w:tc>
      </w:tr>
    </w:tbl>
    <w:p w:rsidR="009A1091" w:rsidRDefault="009A1091" w:rsidP="007259EA">
      <w:pPr>
        <w:widowControl w:val="0"/>
        <w:overflowPunct/>
        <w:textAlignment w:val="auto"/>
        <w:rPr>
          <w:rFonts w:cs="Arial"/>
          <w:szCs w:val="22"/>
        </w:rPr>
      </w:pPr>
    </w:p>
    <w:p w:rsidR="009C75AB" w:rsidRPr="00702550" w:rsidRDefault="00210F8F" w:rsidP="007259EA">
      <w:pPr>
        <w:widowControl w:val="0"/>
        <w:overflowPunct/>
        <w:textAlignment w:val="auto"/>
        <w:rPr>
          <w:rFonts w:cs="Arial"/>
          <w:color w:val="005D96"/>
          <w:szCs w:val="22"/>
        </w:rPr>
      </w:pPr>
      <w:r w:rsidRPr="00702550">
        <w:rPr>
          <w:rFonts w:cs="Arial"/>
          <w:color w:val="005D96"/>
          <w:szCs w:val="22"/>
        </w:rPr>
        <w:t>(</w:t>
      </w:r>
      <w:r w:rsidR="00117DC5" w:rsidRPr="00702550">
        <w:rPr>
          <w:rFonts w:cs="Arial"/>
          <w:color w:val="005D96"/>
          <w:szCs w:val="22"/>
        </w:rPr>
        <w:t xml:space="preserve">Lead </w:t>
      </w:r>
      <w:r w:rsidR="006449D2">
        <w:rPr>
          <w:rFonts w:cs="Arial"/>
          <w:color w:val="005D96"/>
          <w:szCs w:val="22"/>
        </w:rPr>
        <w:t xml:space="preserve">1.131 </w:t>
      </w:r>
      <w:r w:rsidR="00117DC5" w:rsidRPr="00702550">
        <w:rPr>
          <w:rFonts w:cs="Arial"/>
          <w:color w:val="005D96"/>
          <w:szCs w:val="22"/>
        </w:rPr>
        <w:t>Zeichen</w:t>
      </w:r>
      <w:r w:rsidR="003D5A55">
        <w:rPr>
          <w:rFonts w:cs="Arial"/>
          <w:color w:val="005D96"/>
          <w:szCs w:val="22"/>
        </w:rPr>
        <w:t>,</w:t>
      </w:r>
      <w:r w:rsidR="00117DC5">
        <w:rPr>
          <w:rFonts w:cs="Arial"/>
          <w:color w:val="005D96"/>
          <w:szCs w:val="22"/>
        </w:rPr>
        <w:t xml:space="preserve"> Fließtext</w:t>
      </w:r>
      <w:r w:rsidR="00117DC5" w:rsidRPr="000B7025">
        <w:rPr>
          <w:rFonts w:cs="Arial"/>
          <w:color w:val="005D96"/>
          <w:szCs w:val="22"/>
        </w:rPr>
        <w:t xml:space="preserve"> </w:t>
      </w:r>
      <w:r w:rsidR="006449D2">
        <w:rPr>
          <w:rFonts w:cs="Arial"/>
          <w:color w:val="005D96"/>
          <w:szCs w:val="22"/>
        </w:rPr>
        <w:t xml:space="preserve">5.812 </w:t>
      </w:r>
      <w:r w:rsidR="009C75AB" w:rsidRPr="00702550">
        <w:rPr>
          <w:rFonts w:cs="Arial"/>
          <w:color w:val="005D96"/>
          <w:szCs w:val="22"/>
        </w:rPr>
        <w:t>Zeichen</w:t>
      </w:r>
      <w:r w:rsidR="003D5A55">
        <w:rPr>
          <w:rFonts w:cs="Arial"/>
          <w:color w:val="005D96"/>
          <w:szCs w:val="22"/>
        </w:rPr>
        <w:t>,</w:t>
      </w:r>
      <w:r w:rsidR="00117DC5">
        <w:rPr>
          <w:rFonts w:cs="Arial"/>
          <w:color w:val="005D96"/>
          <w:szCs w:val="22"/>
        </w:rPr>
        <w:br/>
        <w:t xml:space="preserve">Pressetext gesamt </w:t>
      </w:r>
      <w:r w:rsidR="006449D2">
        <w:rPr>
          <w:rFonts w:cs="Arial"/>
          <w:color w:val="005D96"/>
          <w:szCs w:val="22"/>
        </w:rPr>
        <w:t xml:space="preserve">6.943 </w:t>
      </w:r>
      <w:r w:rsidR="00117DC5">
        <w:rPr>
          <w:rFonts w:cs="Arial"/>
          <w:color w:val="005D96"/>
          <w:szCs w:val="22"/>
        </w:rPr>
        <w:t>Zeichen (jeweils</w:t>
      </w:r>
      <w:r w:rsidR="00117DC5" w:rsidRPr="00702550">
        <w:rPr>
          <w:rFonts w:cs="Arial"/>
          <w:color w:val="005D96"/>
          <w:szCs w:val="22"/>
        </w:rPr>
        <w:t xml:space="preserve"> </w:t>
      </w:r>
      <w:r w:rsidR="00117DC5">
        <w:rPr>
          <w:rFonts w:cs="Arial"/>
          <w:color w:val="005D96"/>
          <w:szCs w:val="22"/>
        </w:rPr>
        <w:t>inkl. Leerzeichen))</w:t>
      </w:r>
    </w:p>
    <w:p w:rsidR="000B7025" w:rsidRDefault="000B7025" w:rsidP="007259EA">
      <w:pPr>
        <w:pStyle w:val="11Flatter"/>
        <w:widowControl w:val="0"/>
        <w:ind w:right="-59"/>
        <w:rPr>
          <w:b/>
          <w:bCs/>
          <w:color w:val="005D96"/>
          <w:sz w:val="26"/>
        </w:rPr>
      </w:pPr>
    </w:p>
    <w:p w:rsidR="00D9307C" w:rsidRPr="00702550" w:rsidRDefault="001A05C5" w:rsidP="007259EA">
      <w:pPr>
        <w:pStyle w:val="11Flatter"/>
        <w:widowControl w:val="0"/>
        <w:ind w:right="-59"/>
        <w:rPr>
          <w:color w:val="005D96"/>
          <w:sz w:val="18"/>
        </w:rPr>
      </w:pPr>
      <w:r>
        <w:rPr>
          <w:b/>
          <w:bCs/>
          <w:color w:val="005D96"/>
          <w:sz w:val="26"/>
        </w:rPr>
        <w:t>Bild</w:t>
      </w:r>
      <w:r w:rsidR="00D9307C" w:rsidRPr="00702550">
        <w:rPr>
          <w:b/>
          <w:bCs/>
          <w:color w:val="005D96"/>
          <w:sz w:val="26"/>
        </w:rPr>
        <w:t xml:space="preserve"> </w:t>
      </w:r>
      <w:r w:rsidR="00D9307C" w:rsidRPr="00702550">
        <w:rPr>
          <w:color w:val="005D96"/>
          <w:sz w:val="18"/>
        </w:rPr>
        <w:t xml:space="preserve">(stehen als Download im Bildarchiv unter </w:t>
      </w:r>
      <w:hyperlink r:id="rId10" w:history="1">
        <w:r w:rsidR="000E17E2" w:rsidRPr="00702550">
          <w:rPr>
            <w:rStyle w:val="Hyperlink"/>
            <w:color w:val="005D96"/>
            <w:sz w:val="18"/>
          </w:rPr>
          <w:t>www.ift-rosenheim.de/bildarchiv</w:t>
        </w:r>
      </w:hyperlink>
      <w:r w:rsidR="00D9307C" w:rsidRPr="00702550">
        <w:rPr>
          <w:color w:val="005D96"/>
          <w:sz w:val="18"/>
        </w:rPr>
        <w:t>)</w:t>
      </w:r>
    </w:p>
    <w:p w:rsidR="00D9307C" w:rsidRDefault="00D9307C" w:rsidP="007259EA">
      <w:pPr>
        <w:pStyle w:val="11Flatter-re-7"/>
        <w:widowControl w:val="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516"/>
        <w:gridCol w:w="1989"/>
      </w:tblGrid>
      <w:tr w:rsidR="00D9307C" w:rsidRPr="009373AA" w:rsidTr="007259EA">
        <w:trPr>
          <w:cantSplit/>
          <w:tblHeader/>
        </w:trPr>
        <w:tc>
          <w:tcPr>
            <w:tcW w:w="567" w:type="dxa"/>
          </w:tcPr>
          <w:p w:rsidR="00D9307C" w:rsidRPr="009373AA" w:rsidRDefault="00D9307C" w:rsidP="007259EA">
            <w:pPr>
              <w:pStyle w:val="11Block-re-7"/>
              <w:widowControl w:val="0"/>
              <w:spacing w:before="120" w:after="120"/>
              <w:ind w:right="0"/>
              <w:rPr>
                <w:b/>
                <w:bCs/>
                <w:color w:val="005D96"/>
              </w:rPr>
            </w:pPr>
            <w:r w:rsidRPr="009373AA">
              <w:rPr>
                <w:b/>
                <w:bCs/>
                <w:color w:val="005D96"/>
              </w:rPr>
              <w:lastRenderedPageBreak/>
              <w:t>Nr.</w:t>
            </w:r>
          </w:p>
        </w:tc>
        <w:tc>
          <w:tcPr>
            <w:tcW w:w="6516" w:type="dxa"/>
          </w:tcPr>
          <w:p w:rsidR="00D9307C" w:rsidRPr="009373AA" w:rsidRDefault="00D9307C" w:rsidP="007259EA">
            <w:pPr>
              <w:pStyle w:val="11Block-re-7"/>
              <w:widowControl w:val="0"/>
              <w:spacing w:before="120" w:after="120"/>
              <w:ind w:right="0"/>
              <w:rPr>
                <w:b/>
                <w:bCs/>
                <w:color w:val="005D96"/>
              </w:rPr>
            </w:pPr>
            <w:r w:rsidRPr="00703B3E">
              <w:rPr>
                <w:b/>
                <w:bCs/>
                <w:color w:val="005D96"/>
              </w:rPr>
              <w:t xml:space="preserve">Bildtext </w:t>
            </w:r>
            <w:r w:rsidRPr="009373AA">
              <w:rPr>
                <w:b/>
                <w:bCs/>
                <w:color w:val="005D96"/>
              </w:rPr>
              <w:t>und Dateiname</w:t>
            </w:r>
          </w:p>
        </w:tc>
        <w:tc>
          <w:tcPr>
            <w:tcW w:w="1989" w:type="dxa"/>
          </w:tcPr>
          <w:p w:rsidR="00D9307C" w:rsidRPr="009373AA" w:rsidRDefault="00D9307C" w:rsidP="007259EA">
            <w:pPr>
              <w:pStyle w:val="11Block-re-7"/>
              <w:widowControl w:val="0"/>
              <w:spacing w:before="120" w:after="120"/>
              <w:ind w:right="0"/>
              <w:rPr>
                <w:b/>
                <w:bCs/>
                <w:color w:val="005D96"/>
              </w:rPr>
            </w:pPr>
            <w:r w:rsidRPr="009373AA">
              <w:rPr>
                <w:b/>
                <w:bCs/>
                <w:color w:val="005D96"/>
              </w:rPr>
              <w:t>Bild</w:t>
            </w:r>
          </w:p>
        </w:tc>
      </w:tr>
      <w:tr w:rsidR="00D9307C" w:rsidTr="007259EA">
        <w:trPr>
          <w:cantSplit/>
        </w:trPr>
        <w:tc>
          <w:tcPr>
            <w:tcW w:w="567" w:type="dxa"/>
          </w:tcPr>
          <w:p w:rsidR="00D9307C" w:rsidRDefault="00D9307C" w:rsidP="007259EA">
            <w:pPr>
              <w:pStyle w:val="11Block-re-7"/>
              <w:widowControl w:val="0"/>
              <w:spacing w:before="120" w:after="120"/>
              <w:ind w:right="0"/>
            </w:pPr>
            <w:r>
              <w:t>1</w:t>
            </w:r>
          </w:p>
        </w:tc>
        <w:tc>
          <w:tcPr>
            <w:tcW w:w="6516" w:type="dxa"/>
          </w:tcPr>
          <w:p w:rsidR="00AC2674" w:rsidRDefault="00610D81" w:rsidP="007259EA">
            <w:pPr>
              <w:pStyle w:val="11Block-re-7"/>
              <w:widowControl w:val="0"/>
              <w:spacing w:before="120" w:after="40"/>
              <w:ind w:right="-60"/>
            </w:pPr>
            <w:r>
              <w:t xml:space="preserve">49. Rosenheimer Fenstertage am 12. +13. Oktober 2022 </w:t>
            </w:r>
            <w:r w:rsidR="00AC2674">
              <w:t xml:space="preserve">– </w:t>
            </w:r>
            <w:r w:rsidR="00BC7987" w:rsidRPr="00BC7987">
              <w:t>Aufbruch in die neue „Klimazeit“</w:t>
            </w:r>
          </w:p>
          <w:p w:rsidR="00D9307C" w:rsidRDefault="0095289D" w:rsidP="007259EA">
            <w:pPr>
              <w:pStyle w:val="11Block-re-7"/>
              <w:widowControl w:val="0"/>
              <w:spacing w:before="120" w:after="40"/>
              <w:ind w:right="-60"/>
            </w:pPr>
            <w:r>
              <w:t>(Quelle</w:t>
            </w:r>
            <w:r w:rsidRPr="001F6E7B">
              <w:rPr>
                <w:color w:val="000000" w:themeColor="text1"/>
              </w:rPr>
              <w:t xml:space="preserve">: </w:t>
            </w:r>
            <w:r w:rsidR="001A05C5" w:rsidRPr="001F6E7B">
              <w:rPr>
                <w:color w:val="000000" w:themeColor="text1"/>
              </w:rPr>
              <w:t>ift Rosenheim</w:t>
            </w:r>
            <w:r>
              <w:t>)</w:t>
            </w:r>
          </w:p>
          <w:p w:rsidR="008F197C" w:rsidRDefault="008F197C" w:rsidP="007259EA">
            <w:pPr>
              <w:pStyle w:val="11Block-re-7"/>
              <w:widowControl w:val="0"/>
              <w:ind w:right="0"/>
            </w:pPr>
          </w:p>
          <w:p w:rsidR="008F197C" w:rsidRPr="008F197C" w:rsidRDefault="0095289D" w:rsidP="007259EA">
            <w:pPr>
              <w:pStyle w:val="11Block-re-7"/>
              <w:widowControl w:val="0"/>
              <w:spacing w:after="120"/>
              <w:ind w:right="0"/>
            </w:pPr>
            <w:r>
              <w:rPr>
                <w:i/>
                <w:iCs/>
              </w:rPr>
              <w:t>Dateiname:</w:t>
            </w:r>
            <w:r w:rsidR="007259EA">
              <w:rPr>
                <w:i/>
                <w:iCs/>
              </w:rPr>
              <w:t xml:space="preserve"> </w:t>
            </w:r>
            <w:r w:rsidR="006449D2" w:rsidRPr="006449D2">
              <w:t>PI220759_Bild_01_Key-Visual</w:t>
            </w:r>
          </w:p>
        </w:tc>
        <w:tc>
          <w:tcPr>
            <w:tcW w:w="1989" w:type="dxa"/>
          </w:tcPr>
          <w:p w:rsidR="00D9307C" w:rsidRDefault="00D9307C" w:rsidP="007259EA">
            <w:pPr>
              <w:pStyle w:val="11Block-re-7"/>
              <w:widowControl w:val="0"/>
              <w:spacing w:before="120" w:after="120" w:line="240" w:lineRule="auto"/>
              <w:ind w:right="0"/>
            </w:pPr>
          </w:p>
        </w:tc>
      </w:tr>
    </w:tbl>
    <w:p w:rsidR="00DE64DB" w:rsidRDefault="00DE64DB" w:rsidP="007259EA">
      <w:pPr>
        <w:pStyle w:val="11Flatter"/>
        <w:widowControl w:val="0"/>
        <w:ind w:right="-59"/>
        <w:rPr>
          <w:b/>
          <w:bCs/>
          <w:sz w:val="20"/>
        </w:rPr>
      </w:pPr>
    </w:p>
    <w:p w:rsidR="00995935" w:rsidRPr="00215A42" w:rsidRDefault="00995935" w:rsidP="007259EA">
      <w:pPr>
        <w:pStyle w:val="11Flatter"/>
        <w:widowControl w:val="0"/>
        <w:ind w:right="-59"/>
        <w:rPr>
          <w:b/>
          <w:bCs/>
          <w:sz w:val="20"/>
        </w:rPr>
      </w:pPr>
      <w:r w:rsidRPr="00215A42">
        <w:rPr>
          <w:b/>
          <w:bCs/>
          <w:sz w:val="20"/>
        </w:rPr>
        <w:t xml:space="preserve">Über </w:t>
      </w:r>
      <w:r w:rsidRPr="00702550">
        <w:rPr>
          <w:b/>
          <w:bCs/>
          <w:sz w:val="20"/>
        </w:rPr>
        <w:t xml:space="preserve">das </w:t>
      </w:r>
      <w:r w:rsidRPr="00702550">
        <w:rPr>
          <w:rFonts w:cs="Arial"/>
          <w:b/>
          <w:bCs/>
          <w:sz w:val="20"/>
        </w:rPr>
        <w:t>ift</w:t>
      </w:r>
      <w:r w:rsidRPr="00215A42">
        <w:rPr>
          <w:b/>
          <w:bCs/>
          <w:sz w:val="20"/>
        </w:rPr>
        <w:t xml:space="preserve"> Rosenheim</w:t>
      </w:r>
      <w:r>
        <w:rPr>
          <w:b/>
          <w:bCs/>
          <w:sz w:val="20"/>
        </w:rPr>
        <w:t xml:space="preserve"> </w:t>
      </w:r>
      <w:r w:rsidRPr="00764ED9">
        <w:rPr>
          <w:bCs/>
          <w:sz w:val="18"/>
          <w:szCs w:val="18"/>
        </w:rPr>
        <w:t>(für Fachpresse)</w:t>
      </w:r>
    </w:p>
    <w:p w:rsidR="00995935" w:rsidRDefault="00995935" w:rsidP="007259EA">
      <w:pPr>
        <w:pStyle w:val="06"/>
        <w:widowControl w:val="0"/>
        <w:jc w:val="left"/>
      </w:pPr>
    </w:p>
    <w:p w:rsidR="00995935" w:rsidRPr="0027293A" w:rsidRDefault="00995935" w:rsidP="007259EA">
      <w:pPr>
        <w:pStyle w:val="11Flatter"/>
        <w:widowControl w:val="0"/>
        <w:spacing w:line="240" w:lineRule="exact"/>
        <w:ind w:right="0"/>
        <w:rPr>
          <w:sz w:val="20"/>
        </w:rPr>
      </w:pPr>
      <w:r w:rsidRPr="006E7D0F">
        <w:rPr>
          <w:sz w:val="18"/>
          <w:szCs w:val="18"/>
        </w:rPr>
        <w:t>Das ift Rosenheim ist eine europaweit notifizierte Forschungs-, Prüf-, Überwachungs- und Zertifizierungsstelle und international nach DIN EN ISO/IEC 17025 akkreditiert. Im Mittelpunkt steht die praxisnahe, ganzheitliche und schnelle Prüfung und Bewertung aller Eigenschaften von Fenstern, Fassaden, Türen, Toren, Glas und Baustoffen</w:t>
      </w:r>
      <w:r w:rsidR="00A428C2">
        <w:rPr>
          <w:sz w:val="18"/>
          <w:szCs w:val="18"/>
        </w:rPr>
        <w:t xml:space="preserve"> sowie persönlicher Sicherheitsausrüstungen PSA (Atemschutzmasken u.a.)</w:t>
      </w:r>
      <w:r w:rsidRPr="006E7D0F">
        <w:rPr>
          <w:sz w:val="18"/>
          <w:szCs w:val="18"/>
        </w:rPr>
        <w:t>. Ziel ist die nachhaltige Verbesserung von Produktqualität, Konstruktion und Technik sowie Normungsarbeit und Forschung. Die Zertifizierung durch das ift Rosenheim sichert eine europaweite Akzeptanz. Das ift ist der Wissensvermittlung verpflichtet und genießt als neutrale Institution deshalb bei den</w:t>
      </w:r>
      <w:r w:rsidR="002D34ED">
        <w:rPr>
          <w:sz w:val="18"/>
          <w:szCs w:val="18"/>
        </w:rPr>
        <w:t xml:space="preserve"> Medien einen besonderen Status. D</w:t>
      </w:r>
      <w:r w:rsidRPr="006E7D0F">
        <w:rPr>
          <w:sz w:val="18"/>
          <w:szCs w:val="18"/>
        </w:rPr>
        <w:t xml:space="preserve">ie Publikationen dokumentieren den aktuellen Stand der Technik. </w:t>
      </w:r>
      <w:r>
        <w:rPr>
          <w:sz w:val="18"/>
          <w:szCs w:val="18"/>
        </w:rPr>
        <w:t>(</w:t>
      </w:r>
      <w:r w:rsidR="00C85DD1">
        <w:rPr>
          <w:sz w:val="18"/>
          <w:szCs w:val="18"/>
        </w:rPr>
        <w:t>801</w:t>
      </w:r>
      <w:r>
        <w:rPr>
          <w:sz w:val="18"/>
          <w:szCs w:val="18"/>
        </w:rPr>
        <w:t xml:space="preserve"> Zeichen inkl. Leerzeichen)</w:t>
      </w:r>
    </w:p>
    <w:sectPr w:rsidR="00995935" w:rsidRPr="0027293A" w:rsidSect="0027293A">
      <w:headerReference w:type="default" r:id="rId11"/>
      <w:footerReference w:type="default" r:id="rId12"/>
      <w:headerReference w:type="first" r:id="rId13"/>
      <w:footerReference w:type="first" r:id="rId14"/>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C97" w:rsidRDefault="009A1C97">
      <w:r>
        <w:separator/>
      </w:r>
    </w:p>
  </w:endnote>
  <w:endnote w:type="continuationSeparator" w:id="0">
    <w:p w:rsidR="009A1C97" w:rsidRDefault="009A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Pr="00BE0C94" w:rsidRDefault="00BE0C94" w:rsidP="00BE0C94">
    <w:pPr>
      <w:pStyle w:val="Fuzeile"/>
      <w:spacing w:line="220" w:lineRule="exact"/>
      <w:jc w:val="center"/>
      <w:rPr>
        <w:sz w:val="16"/>
      </w:rPr>
    </w:pP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Default="007225DC" w:rsidP="00F57403">
    <w:pPr>
      <w:pStyle w:val="Fuzeile"/>
      <w:spacing w:line="220" w:lineRule="exact"/>
      <w:jc w:val="center"/>
      <w:rPr>
        <w:sz w:val="16"/>
      </w:rPr>
    </w:pPr>
    <w:r w:rsidRPr="00702550">
      <w:rPr>
        <w:noProof/>
      </w:rPr>
      <mc:AlternateContent>
        <mc:Choice Requires="wps">
          <w:drawing>
            <wp:anchor distT="0" distB="0" distL="114300" distR="114300" simplePos="0" relativeHeight="251657216" behindDoc="0" locked="0" layoutInCell="1" allowOverlap="1">
              <wp:simplePos x="0" y="0"/>
              <wp:positionH relativeFrom="column">
                <wp:posOffset>4695825</wp:posOffset>
              </wp:positionH>
              <wp:positionV relativeFrom="paragraph">
                <wp:posOffset>-2297430</wp:posOffset>
              </wp:positionV>
              <wp:extent cx="1590675" cy="21945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rsidR="00D9307C" w:rsidRDefault="00D9307C">
                          <w:pPr>
                            <w:pStyle w:val="Fuzeile"/>
                            <w:shd w:val="solid" w:color="FFFFFF" w:fill="FFFFFF"/>
                            <w:rPr>
                              <w:rFonts w:ascii="Arial Narrow" w:hAnsi="Arial Narrow"/>
                              <w:sz w:val="20"/>
                            </w:rPr>
                          </w:pPr>
                          <w:r>
                            <w:rPr>
                              <w:rFonts w:ascii="Arial Narrow" w:hAnsi="Arial Narrow"/>
                              <w:sz w:val="20"/>
                            </w:rPr>
                            <w:t>83026 Rosenheim</w:t>
                          </w:r>
                        </w:p>
                        <w:p w:rsidR="00D9307C" w:rsidRDefault="00D9307C">
                          <w:pPr>
                            <w:pStyle w:val="Fuzeile"/>
                            <w:shd w:val="solid" w:color="FFFFFF" w:fill="FFFFFF"/>
                            <w:rPr>
                              <w:rFonts w:ascii="Arial Narrow" w:hAnsi="Arial Narrow" w:cs="Arial"/>
                              <w:sz w:val="20"/>
                            </w:rPr>
                          </w:pPr>
                          <w:r>
                            <w:rPr>
                              <w:rFonts w:ascii="Arial Narrow" w:hAnsi="Arial Narrow" w:cs="Arial"/>
                              <w:sz w:val="20"/>
                            </w:rPr>
                            <w:t>P</w:t>
                          </w:r>
                          <w:r w:rsidR="00E37239">
                            <w:rPr>
                              <w:rFonts w:ascii="Arial Narrow" w:hAnsi="Arial Narrow" w:cs="Arial"/>
                              <w:sz w:val="20"/>
                            </w:rPr>
                            <w:t>R</w:t>
                          </w:r>
                          <w:r>
                            <w:rPr>
                              <w:rFonts w:ascii="Arial Narrow" w:hAnsi="Arial Narrow" w:cs="Arial"/>
                              <w:sz w:val="20"/>
                            </w:rPr>
                            <w:t xml:space="preserve"> &amp; </w:t>
                          </w:r>
                          <w:r w:rsidR="00D70FFD">
                            <w:rPr>
                              <w:rFonts w:ascii="Arial Narrow" w:hAnsi="Arial Narrow" w:cs="Arial"/>
                              <w:sz w:val="20"/>
                            </w:rPr>
                            <w:t>K</w:t>
                          </w:r>
                          <w:r>
                            <w:rPr>
                              <w:rFonts w:ascii="Arial Narrow" w:hAnsi="Arial Narrow" w:cs="Arial"/>
                              <w:sz w:val="20"/>
                            </w:rPr>
                            <w:t>ommunikation</w:t>
                          </w:r>
                        </w:p>
                        <w:p w:rsidR="00D9307C" w:rsidRDefault="00384DEF">
                          <w:pPr>
                            <w:pStyle w:val="Fuzeile"/>
                            <w:shd w:val="solid" w:color="FFFFFF" w:fill="FFFFFF"/>
                            <w:rPr>
                              <w:rFonts w:ascii="Arial Narrow" w:hAnsi="Arial Narrow"/>
                              <w:sz w:val="20"/>
                            </w:rPr>
                          </w:pPr>
                          <w:r>
                            <w:rPr>
                              <w:rFonts w:ascii="Arial Narrow" w:hAnsi="Arial Narrow" w:cs="Arial"/>
                              <w:sz w:val="20"/>
                            </w:rPr>
                            <w:t>Autor</w:t>
                          </w:r>
                          <w:r w:rsidR="00F83943">
                            <w:rPr>
                              <w:rFonts w:ascii="Arial Narrow" w:hAnsi="Arial Narrow" w:cs="Arial"/>
                              <w:sz w:val="20"/>
                            </w:rPr>
                            <w:t>:</w:t>
                          </w:r>
                          <w:r w:rsidR="008A455F">
                            <w:rPr>
                              <w:rFonts w:ascii="Arial Narrow" w:hAnsi="Arial Narrow" w:cs="Arial"/>
                              <w:sz w:val="20"/>
                            </w:rPr>
                            <w:t xml:space="preserve"> </w:t>
                          </w:r>
                          <w:r w:rsidR="000B7025" w:rsidRPr="000B7025">
                            <w:rPr>
                              <w:rFonts w:ascii="Arial Narrow" w:hAnsi="Arial Narrow"/>
                              <w:sz w:val="20"/>
                            </w:rPr>
                            <w:t>Jürgen Benitz-Wildenburg</w:t>
                          </w:r>
                          <w:r w:rsidR="00D9307C">
                            <w:rPr>
                              <w:rFonts w:ascii="Arial Narrow" w:hAnsi="Arial Narrow"/>
                              <w:sz w:val="20"/>
                            </w:rPr>
                            <w:br/>
                            <w:t>Tel.</w:t>
                          </w:r>
                          <w:r w:rsidR="0020458E">
                            <w:rPr>
                              <w:rFonts w:ascii="Arial Narrow" w:hAnsi="Arial Narrow"/>
                              <w:sz w:val="20"/>
                            </w:rPr>
                            <w:t>:</w:t>
                          </w:r>
                          <w:r w:rsidR="00D9307C">
                            <w:rPr>
                              <w:rFonts w:ascii="Arial Narrow" w:hAnsi="Arial Narrow"/>
                              <w:sz w:val="20"/>
                            </w:rPr>
                            <w:t xml:space="preserve"> </w:t>
                          </w:r>
                          <w:r w:rsidR="0020458E">
                            <w:rPr>
                              <w:rFonts w:ascii="Arial Narrow" w:hAnsi="Arial Narrow"/>
                              <w:sz w:val="20"/>
                            </w:rPr>
                            <w:t>+</w:t>
                          </w:r>
                          <w:r w:rsidR="00D9307C">
                            <w:rPr>
                              <w:rFonts w:ascii="Arial Narrow" w:hAnsi="Arial Narrow"/>
                              <w:sz w:val="20"/>
                            </w:rPr>
                            <w:t>49.08031.261-</w:t>
                          </w:r>
                          <w:r w:rsidR="000B7025" w:rsidRPr="000B7025">
                            <w:rPr>
                              <w:rFonts w:ascii="Arial Narrow" w:hAnsi="Arial Narrow"/>
                              <w:sz w:val="20"/>
                            </w:rPr>
                            <w:t>2150</w:t>
                          </w:r>
                        </w:p>
                        <w:p w:rsidR="00D9307C" w:rsidRPr="000742E3" w:rsidRDefault="00D9307C">
                          <w:pPr>
                            <w:pStyle w:val="Fuzeile"/>
                            <w:shd w:val="solid" w:color="FFFFFF" w:fill="FFFFFF"/>
                            <w:rPr>
                              <w:rFonts w:ascii="Arial Narrow" w:hAnsi="Arial Narrow"/>
                              <w:sz w:val="20"/>
                            </w:rPr>
                          </w:pPr>
                          <w:r>
                            <w:rPr>
                              <w:rFonts w:ascii="Arial Narrow" w:hAnsi="Arial Narrow"/>
                              <w:sz w:val="20"/>
                            </w:rPr>
                            <w:t>E-Mail</w:t>
                          </w:r>
                          <w:r w:rsidR="0020458E">
                            <w:rPr>
                              <w:rFonts w:ascii="Arial Narrow" w:hAnsi="Arial Narrow"/>
                              <w:sz w:val="20"/>
                            </w:rPr>
                            <w:t>:</w:t>
                          </w:r>
                          <w:r w:rsidR="008A455F">
                            <w:rPr>
                              <w:rFonts w:ascii="Arial Narrow" w:hAnsi="Arial Narrow"/>
                              <w:sz w:val="20"/>
                            </w:rPr>
                            <w:t xml:space="preserve"> </w:t>
                          </w:r>
                          <w:r w:rsidR="000B7025" w:rsidRPr="000B7025">
                            <w:rPr>
                              <w:rFonts w:ascii="Arial Narrow" w:hAnsi="Arial Narrow"/>
                              <w:sz w:val="20"/>
                            </w:rPr>
                            <w:t>benitz</w:t>
                          </w:r>
                          <w:r w:rsidR="000742E3" w:rsidRPr="000B7025">
                            <w:rPr>
                              <w:rFonts w:ascii="Arial Narrow" w:hAnsi="Arial Narrow"/>
                              <w:sz w:val="20"/>
                            </w:rPr>
                            <w:t>@ift-rosenheim.de</w:t>
                          </w:r>
                        </w:p>
                        <w:p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69.75pt;margin-top:-180.9pt;width:125.25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nFsQIAAKs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" filled="f" stroked="f">
              <v:textbox inset="0,0,0,0">
                <w:txbxContent>
                  <w:p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rsidR="00D9307C" w:rsidRDefault="00D9307C">
                    <w:pPr>
                      <w:pStyle w:val="Fuzeile"/>
                      <w:shd w:val="solid" w:color="FFFFFF" w:fill="FFFFFF"/>
                      <w:rPr>
                        <w:rFonts w:ascii="Arial Narrow" w:hAnsi="Arial Narrow"/>
                        <w:sz w:val="20"/>
                      </w:rPr>
                    </w:pPr>
                    <w:r>
                      <w:rPr>
                        <w:rFonts w:ascii="Arial Narrow" w:hAnsi="Arial Narrow"/>
                        <w:sz w:val="20"/>
                      </w:rPr>
                      <w:t>83026 Rosenheim</w:t>
                    </w:r>
                  </w:p>
                  <w:p w:rsidR="00D9307C" w:rsidRDefault="00D9307C">
                    <w:pPr>
                      <w:pStyle w:val="Fuzeile"/>
                      <w:shd w:val="solid" w:color="FFFFFF" w:fill="FFFFFF"/>
                      <w:rPr>
                        <w:rFonts w:ascii="Arial Narrow" w:hAnsi="Arial Narrow" w:cs="Arial"/>
                        <w:sz w:val="20"/>
                      </w:rPr>
                    </w:pPr>
                    <w:r>
                      <w:rPr>
                        <w:rFonts w:ascii="Arial Narrow" w:hAnsi="Arial Narrow" w:cs="Arial"/>
                        <w:sz w:val="20"/>
                      </w:rPr>
                      <w:t>P</w:t>
                    </w:r>
                    <w:r w:rsidR="00E37239">
                      <w:rPr>
                        <w:rFonts w:ascii="Arial Narrow" w:hAnsi="Arial Narrow" w:cs="Arial"/>
                        <w:sz w:val="20"/>
                      </w:rPr>
                      <w:t>R</w:t>
                    </w:r>
                    <w:r>
                      <w:rPr>
                        <w:rFonts w:ascii="Arial Narrow" w:hAnsi="Arial Narrow" w:cs="Arial"/>
                        <w:sz w:val="20"/>
                      </w:rPr>
                      <w:t xml:space="preserve"> &amp; </w:t>
                    </w:r>
                    <w:r w:rsidR="00D70FFD">
                      <w:rPr>
                        <w:rFonts w:ascii="Arial Narrow" w:hAnsi="Arial Narrow" w:cs="Arial"/>
                        <w:sz w:val="20"/>
                      </w:rPr>
                      <w:t>K</w:t>
                    </w:r>
                    <w:r>
                      <w:rPr>
                        <w:rFonts w:ascii="Arial Narrow" w:hAnsi="Arial Narrow" w:cs="Arial"/>
                        <w:sz w:val="20"/>
                      </w:rPr>
                      <w:t>ommunikation</w:t>
                    </w:r>
                  </w:p>
                  <w:p w:rsidR="00D9307C" w:rsidRDefault="00384DEF">
                    <w:pPr>
                      <w:pStyle w:val="Fuzeile"/>
                      <w:shd w:val="solid" w:color="FFFFFF" w:fill="FFFFFF"/>
                      <w:rPr>
                        <w:rFonts w:ascii="Arial Narrow" w:hAnsi="Arial Narrow"/>
                        <w:sz w:val="20"/>
                      </w:rPr>
                    </w:pPr>
                    <w:r>
                      <w:rPr>
                        <w:rFonts w:ascii="Arial Narrow" w:hAnsi="Arial Narrow" w:cs="Arial"/>
                        <w:sz w:val="20"/>
                      </w:rPr>
                      <w:t>Autor</w:t>
                    </w:r>
                    <w:r w:rsidR="00F83943">
                      <w:rPr>
                        <w:rFonts w:ascii="Arial Narrow" w:hAnsi="Arial Narrow" w:cs="Arial"/>
                        <w:sz w:val="20"/>
                      </w:rPr>
                      <w:t>:</w:t>
                    </w:r>
                    <w:r w:rsidR="008A455F">
                      <w:rPr>
                        <w:rFonts w:ascii="Arial Narrow" w:hAnsi="Arial Narrow" w:cs="Arial"/>
                        <w:sz w:val="20"/>
                      </w:rPr>
                      <w:t xml:space="preserve"> </w:t>
                    </w:r>
                    <w:r w:rsidR="000B7025" w:rsidRPr="000B7025">
                      <w:rPr>
                        <w:rFonts w:ascii="Arial Narrow" w:hAnsi="Arial Narrow"/>
                        <w:sz w:val="20"/>
                      </w:rPr>
                      <w:t>Jürgen Benitz-Wildenburg</w:t>
                    </w:r>
                    <w:r w:rsidR="00D9307C">
                      <w:rPr>
                        <w:rFonts w:ascii="Arial Narrow" w:hAnsi="Arial Narrow"/>
                        <w:sz w:val="20"/>
                      </w:rPr>
                      <w:br/>
                      <w:t>Tel.</w:t>
                    </w:r>
                    <w:r w:rsidR="0020458E">
                      <w:rPr>
                        <w:rFonts w:ascii="Arial Narrow" w:hAnsi="Arial Narrow"/>
                        <w:sz w:val="20"/>
                      </w:rPr>
                      <w:t>:</w:t>
                    </w:r>
                    <w:r w:rsidR="00D9307C">
                      <w:rPr>
                        <w:rFonts w:ascii="Arial Narrow" w:hAnsi="Arial Narrow"/>
                        <w:sz w:val="20"/>
                      </w:rPr>
                      <w:t xml:space="preserve"> </w:t>
                    </w:r>
                    <w:r w:rsidR="0020458E">
                      <w:rPr>
                        <w:rFonts w:ascii="Arial Narrow" w:hAnsi="Arial Narrow"/>
                        <w:sz w:val="20"/>
                      </w:rPr>
                      <w:t>+</w:t>
                    </w:r>
                    <w:r w:rsidR="00D9307C">
                      <w:rPr>
                        <w:rFonts w:ascii="Arial Narrow" w:hAnsi="Arial Narrow"/>
                        <w:sz w:val="20"/>
                      </w:rPr>
                      <w:t>49.08031.261-</w:t>
                    </w:r>
                    <w:r w:rsidR="000B7025" w:rsidRPr="000B7025">
                      <w:rPr>
                        <w:rFonts w:ascii="Arial Narrow" w:hAnsi="Arial Narrow"/>
                        <w:sz w:val="20"/>
                      </w:rPr>
                      <w:t>2150</w:t>
                    </w:r>
                  </w:p>
                  <w:p w:rsidR="00D9307C" w:rsidRPr="000742E3" w:rsidRDefault="00D9307C">
                    <w:pPr>
                      <w:pStyle w:val="Fuzeile"/>
                      <w:shd w:val="solid" w:color="FFFFFF" w:fill="FFFFFF"/>
                      <w:rPr>
                        <w:rFonts w:ascii="Arial Narrow" w:hAnsi="Arial Narrow"/>
                        <w:sz w:val="20"/>
                      </w:rPr>
                    </w:pPr>
                    <w:r>
                      <w:rPr>
                        <w:rFonts w:ascii="Arial Narrow" w:hAnsi="Arial Narrow"/>
                        <w:sz w:val="20"/>
                      </w:rPr>
                      <w:t>E-Mail</w:t>
                    </w:r>
                    <w:r w:rsidR="0020458E">
                      <w:rPr>
                        <w:rFonts w:ascii="Arial Narrow" w:hAnsi="Arial Narrow"/>
                        <w:sz w:val="20"/>
                      </w:rPr>
                      <w:t>:</w:t>
                    </w:r>
                    <w:r w:rsidR="008A455F">
                      <w:rPr>
                        <w:rFonts w:ascii="Arial Narrow" w:hAnsi="Arial Narrow"/>
                        <w:sz w:val="20"/>
                      </w:rPr>
                      <w:t xml:space="preserve"> </w:t>
                    </w:r>
                    <w:r w:rsidR="000B7025" w:rsidRPr="000B7025">
                      <w:rPr>
                        <w:rFonts w:ascii="Arial Narrow" w:hAnsi="Arial Narrow"/>
                        <w:sz w:val="20"/>
                      </w:rPr>
                      <w:t>benitz</w:t>
                    </w:r>
                    <w:r w:rsidR="000742E3" w:rsidRPr="000B7025">
                      <w:rPr>
                        <w:rFonts w:ascii="Arial Narrow" w:hAnsi="Arial Narrow"/>
                        <w:sz w:val="20"/>
                      </w:rPr>
                      <w:t>@ift-rosenheim.de</w:t>
                    </w:r>
                  </w:p>
                  <w:p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v:textbox>
            </v:shape>
          </w:pict>
        </mc:Fallback>
      </mc:AlternateContent>
    </w:r>
    <w:r w:rsidRPr="00702550">
      <w:rPr>
        <w:rFonts w:ascii="Dutch" w:hAnsi="Dutch"/>
        <w:noProof/>
        <w:sz w:val="16"/>
      </w:rPr>
      <mc:AlternateContent>
        <mc:Choice Requires="wps">
          <w:drawing>
            <wp:anchor distT="0" distB="0" distL="114300" distR="114300" simplePos="0" relativeHeight="251658240" behindDoc="0" locked="0" layoutInCell="0" allowOverlap="1">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D4C232"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00D9307C" w:rsidRPr="00702550">
      <w:rPr>
        <w:rFonts w:cs="Arial"/>
        <w:bCs/>
        <w:sz w:val="16"/>
      </w:rPr>
      <w:t xml:space="preserve">ift </w:t>
    </w:r>
    <w:r w:rsidR="00D9307C" w:rsidRPr="00702550">
      <w:rPr>
        <w:rFonts w:cs="Arial"/>
        <w:sz w:val="16"/>
      </w:rPr>
      <w:t>Rosenheim</w:t>
    </w:r>
    <w:r w:rsidR="00D9307C">
      <w:rPr>
        <w:rFonts w:cs="Arial"/>
        <w:sz w:val="16"/>
      </w:rPr>
      <w:t xml:space="preserve"> </w:t>
    </w:r>
    <w:r w:rsidR="00702550">
      <w:rPr>
        <w:sz w:val="16"/>
      </w:rPr>
      <w:t xml:space="preserve"> |  </w:t>
    </w:r>
    <w:r w:rsidR="00D9307C">
      <w:rPr>
        <w:sz w:val="16"/>
      </w:rPr>
      <w:t>Theodor-Gietl-Straße 7-9</w:t>
    </w:r>
    <w:r w:rsidR="00702550">
      <w:rPr>
        <w:sz w:val="16"/>
      </w:rPr>
      <w:t xml:space="preserve">  |  </w:t>
    </w:r>
    <w:r w:rsidR="00D9307C">
      <w:rPr>
        <w:sz w:val="16"/>
      </w:rPr>
      <w:t>83026 Rosenhei</w:t>
    </w:r>
    <w:r w:rsidR="00702550">
      <w:rPr>
        <w:sz w:val="16"/>
      </w:rPr>
      <w:t>m</w:t>
    </w:r>
    <w:r w:rsidR="00702550">
      <w:rPr>
        <w:sz w:val="16"/>
      </w:rPr>
      <w:br/>
      <w:t xml:space="preserve">Tel. +49 (08031) 261-0  |  </w:t>
    </w:r>
    <w:r w:rsidR="00D9307C">
      <w:rPr>
        <w:sz w:val="16"/>
      </w:rPr>
      <w:t>Fax +49 (08031) 261</w:t>
    </w:r>
    <w:r w:rsidR="0020458E">
      <w:rPr>
        <w:sz w:val="16"/>
      </w:rPr>
      <w:t>-</w:t>
    </w:r>
    <w:r w:rsidR="00702550">
      <w:rPr>
        <w:sz w:val="16"/>
      </w:rPr>
      <w:t xml:space="preserve">290  |  E-Mail </w:t>
    </w:r>
    <w:r w:rsidR="00702550" w:rsidRPr="00702550">
      <w:rPr>
        <w:sz w:val="16"/>
      </w:rPr>
      <w:t>info@ift-rosenheim.de</w:t>
    </w:r>
    <w:r w:rsidR="00702550">
      <w:rPr>
        <w:sz w:val="16"/>
      </w:rPr>
      <w:t xml:space="preserve">  |  </w:t>
    </w:r>
    <w:r w:rsidR="00D9307C">
      <w:rPr>
        <w:sz w:val="16"/>
      </w:rPr>
      <w:t>www.ift-rosenheim.de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C97" w:rsidRDefault="009A1C97">
      <w:r>
        <w:separator/>
      </w:r>
    </w:p>
  </w:footnote>
  <w:footnote w:type="continuationSeparator" w:id="0">
    <w:p w:rsidR="009A1C97" w:rsidRDefault="009A1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9" w:type="dxa"/>
      <w:tblInd w:w="8" w:type="dxa"/>
      <w:tblLayout w:type="fixed"/>
      <w:tblCellMar>
        <w:left w:w="0" w:type="dxa"/>
        <w:right w:w="0" w:type="dxa"/>
      </w:tblCellMar>
      <w:tblLook w:val="0000" w:firstRow="0" w:lastRow="0" w:firstColumn="0" w:lastColumn="0" w:noHBand="0" w:noVBand="0"/>
    </w:tblPr>
    <w:tblGrid>
      <w:gridCol w:w="7505"/>
      <w:gridCol w:w="1624"/>
    </w:tblGrid>
    <w:tr w:rsidR="0027293A" w:rsidTr="003675B0">
      <w:trPr>
        <w:trHeight w:val="1276"/>
      </w:trPr>
      <w:tc>
        <w:tcPr>
          <w:tcW w:w="7505" w:type="dxa"/>
          <w:tcBorders>
            <w:bottom w:val="single" w:sz="4" w:space="0" w:color="auto"/>
          </w:tcBorders>
        </w:tcPr>
        <w:p w:rsidR="0027293A" w:rsidRPr="00B01325" w:rsidRDefault="0027293A" w:rsidP="00D40154">
          <w:pPr>
            <w:pStyle w:val="Kopfzeile"/>
            <w:spacing w:after="80"/>
            <w:ind w:left="2268" w:hanging="2268"/>
            <w:rPr>
              <w:b/>
              <w:bCs/>
            </w:rPr>
          </w:pPr>
          <w:r w:rsidRPr="00B01325">
            <w:rPr>
              <w:b/>
              <w:bCs/>
              <w:color w:val="005D96"/>
              <w:sz w:val="24"/>
            </w:rPr>
            <w:t>Presseinformation</w:t>
          </w:r>
          <w:r w:rsidR="008A455F">
            <w:rPr>
              <w:b/>
              <w:bCs/>
            </w:rPr>
            <w:tab/>
          </w:r>
          <w:r w:rsidR="00DE64DB">
            <w:rPr>
              <w:b/>
              <w:bCs/>
            </w:rPr>
            <w:t>22</w:t>
          </w:r>
          <w:r w:rsidR="008A455F">
            <w:rPr>
              <w:b/>
              <w:bCs/>
            </w:rPr>
            <w:t>-</w:t>
          </w:r>
          <w:r w:rsidR="00C144E2">
            <w:rPr>
              <w:b/>
              <w:bCs/>
            </w:rPr>
            <w:t>07</w:t>
          </w:r>
          <w:r w:rsidRPr="00B01325">
            <w:rPr>
              <w:b/>
              <w:bCs/>
            </w:rPr>
            <w:t>-</w:t>
          </w:r>
          <w:r w:rsidR="00C144E2">
            <w:rPr>
              <w:b/>
              <w:bCs/>
            </w:rPr>
            <w:t>5</w:t>
          </w:r>
          <w:r w:rsidR="00DE64DB">
            <w:rPr>
              <w:b/>
              <w:bCs/>
            </w:rPr>
            <w:t>9</w:t>
          </w:r>
        </w:p>
        <w:p w:rsidR="000B7025" w:rsidRPr="000B7025" w:rsidRDefault="000B7025" w:rsidP="001C51B3">
          <w:pPr>
            <w:pStyle w:val="Kopfzeile"/>
            <w:tabs>
              <w:tab w:val="clear" w:pos="1134"/>
            </w:tabs>
            <w:spacing w:before="40" w:line="220" w:lineRule="exact"/>
            <w:ind w:left="-11"/>
            <w:rPr>
              <w:b/>
            </w:rPr>
          </w:pPr>
          <w:r w:rsidRPr="000B7025">
            <w:rPr>
              <w:b/>
            </w:rPr>
            <w:t>4</w:t>
          </w:r>
          <w:r w:rsidR="00DE64DB">
            <w:rPr>
              <w:b/>
            </w:rPr>
            <w:t>9</w:t>
          </w:r>
          <w:r w:rsidRPr="000B7025">
            <w:rPr>
              <w:b/>
            </w:rPr>
            <w:t>. Rosenheimer Fenstertage</w:t>
          </w:r>
          <w:r>
            <w:rPr>
              <w:b/>
            </w:rPr>
            <w:t xml:space="preserve"> am</w:t>
          </w:r>
          <w:r w:rsidRPr="000B7025">
            <w:rPr>
              <w:b/>
            </w:rPr>
            <w:t xml:space="preserve"> 1</w:t>
          </w:r>
          <w:r w:rsidR="00DE64DB">
            <w:rPr>
              <w:b/>
            </w:rPr>
            <w:t>2</w:t>
          </w:r>
          <w:r w:rsidRPr="000B7025">
            <w:rPr>
              <w:b/>
            </w:rPr>
            <w:t>. +</w:t>
          </w:r>
          <w:r w:rsidR="001C51B3">
            <w:rPr>
              <w:b/>
            </w:rPr>
            <w:t xml:space="preserve"> </w:t>
          </w:r>
          <w:r w:rsidRPr="000B7025">
            <w:rPr>
              <w:b/>
            </w:rPr>
            <w:t>1</w:t>
          </w:r>
          <w:r w:rsidR="00DE64DB">
            <w:rPr>
              <w:b/>
            </w:rPr>
            <w:t>3. Oktober 2022</w:t>
          </w:r>
        </w:p>
        <w:p w:rsidR="0027293A" w:rsidRDefault="00AC2674" w:rsidP="007259EA">
          <w:pPr>
            <w:pStyle w:val="Kopfzeile"/>
            <w:spacing w:after="80" w:line="220" w:lineRule="exact"/>
          </w:pPr>
          <w:r w:rsidRPr="00AC2674">
            <w:rPr>
              <w:bCs/>
            </w:rPr>
            <w:t>Aufbruch in die neue „Klimazeit“</w:t>
          </w:r>
          <w:r w:rsidR="007259EA">
            <w:rPr>
              <w:bCs/>
            </w:rPr>
            <w:tab/>
          </w:r>
          <w:r w:rsidR="007259EA">
            <w:rPr>
              <w:bCs/>
            </w:rPr>
            <w:tab/>
          </w:r>
          <w:r w:rsidR="007259EA">
            <w:rPr>
              <w:bCs/>
            </w:rPr>
            <w:tab/>
          </w:r>
          <w:r w:rsidR="007259EA">
            <w:rPr>
              <w:bCs/>
            </w:rPr>
            <w:tab/>
          </w:r>
          <w:r w:rsidR="007259EA">
            <w:rPr>
              <w:bCs/>
            </w:rPr>
            <w:tab/>
          </w:r>
          <w:r w:rsidR="007259EA">
            <w:rPr>
              <w:bCs/>
            </w:rPr>
            <w:tab/>
          </w:r>
          <w:r w:rsidR="007259EA">
            <w:rPr>
              <w:bCs/>
            </w:rPr>
            <w:tab/>
          </w:r>
          <w:r w:rsidR="0027293A" w:rsidRPr="00B01325">
            <w:t xml:space="preserve">Seite </w:t>
          </w:r>
          <w:r w:rsidR="0027293A" w:rsidRPr="00B01325">
            <w:fldChar w:fldCharType="begin"/>
          </w:r>
          <w:r w:rsidR="0027293A" w:rsidRPr="00B01325">
            <w:instrText xml:space="preserve"> PAGE  \* MERGEFORMAT </w:instrText>
          </w:r>
          <w:r w:rsidR="0027293A" w:rsidRPr="00B01325">
            <w:fldChar w:fldCharType="separate"/>
          </w:r>
          <w:r w:rsidR="007259EA">
            <w:rPr>
              <w:noProof/>
            </w:rPr>
            <w:t>4</w:t>
          </w:r>
          <w:r w:rsidR="0027293A" w:rsidRPr="00B01325">
            <w:fldChar w:fldCharType="end"/>
          </w:r>
          <w:r w:rsidR="0027293A" w:rsidRPr="00B01325">
            <w:t xml:space="preserve"> von </w:t>
          </w:r>
          <w:r w:rsidR="007259EA">
            <w:fldChar w:fldCharType="begin"/>
          </w:r>
          <w:r w:rsidR="007259EA">
            <w:instrText xml:space="preserve"> NUMPAGES  \* MERGEFORMAT </w:instrText>
          </w:r>
          <w:r w:rsidR="007259EA">
            <w:fldChar w:fldCharType="separate"/>
          </w:r>
          <w:r w:rsidR="007259EA">
            <w:rPr>
              <w:noProof/>
            </w:rPr>
            <w:t>4</w:t>
          </w:r>
          <w:r w:rsidR="007259EA">
            <w:rPr>
              <w:noProof/>
            </w:rPr>
            <w:fldChar w:fldCharType="end"/>
          </w:r>
        </w:p>
      </w:tc>
      <w:tc>
        <w:tcPr>
          <w:tcW w:w="1624" w:type="dxa"/>
        </w:tcPr>
        <w:p w:rsidR="0027293A" w:rsidRDefault="007225DC" w:rsidP="003675B0">
          <w:pPr>
            <w:pStyle w:val="Kopfzeile"/>
          </w:pPr>
          <w:r>
            <w:rPr>
              <w:noProof/>
            </w:rPr>
            <w:drawing>
              <wp:anchor distT="0" distB="0" distL="114300" distR="114300" simplePos="0" relativeHeight="251659264" behindDoc="0" locked="0" layoutInCell="1" allowOverlap="1">
                <wp:simplePos x="0" y="0"/>
                <wp:positionH relativeFrom="column">
                  <wp:posOffset>292100</wp:posOffset>
                </wp:positionH>
                <wp:positionV relativeFrom="page">
                  <wp:posOffset>5715</wp:posOffset>
                </wp:positionV>
                <wp:extent cx="716280" cy="827405"/>
                <wp:effectExtent l="0" t="0" r="7620" b="0"/>
                <wp:wrapNone/>
                <wp:docPr id="19" name="Bild 19"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74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E6D2D" w:rsidRPr="001E6D2D" w:rsidRDefault="001E6D2D" w:rsidP="001E6D2D">
    <w:pPr>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Default="007225DC">
    <w:pPr>
      <w:spacing w:line="240" w:lineRule="auto"/>
      <w:ind w:right="-1134"/>
      <w:rPr>
        <w:sz w:val="2"/>
      </w:rPr>
    </w:pPr>
    <w:r>
      <w:rPr>
        <w:noProof/>
      </w:rPr>
      <w:drawing>
        <wp:anchor distT="0" distB="0" distL="114300" distR="114300" simplePos="0" relativeHeight="251660288" behindDoc="1" locked="0" layoutInCell="1" allowOverlap="1">
          <wp:simplePos x="0" y="0"/>
          <wp:positionH relativeFrom="column">
            <wp:posOffset>5054600</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84A0A8"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03323"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rsidR="00D9307C" w:rsidRDefault="00D9307C" w:rsidP="0027293A">
    <w:pPr>
      <w:pStyle w:val="Kopfzeile"/>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7A84B0"/>
    <w:lvl w:ilvl="0">
      <w:numFmt w:val="decimal"/>
      <w:lvlText w:val="*"/>
      <w:lvlJc w:val="left"/>
    </w:lvl>
  </w:abstractNum>
  <w:abstractNum w:abstractNumId="1" w15:restartNumberingAfterBreak="0">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450EC"/>
    <w:multiLevelType w:val="singleLevel"/>
    <w:tmpl w:val="04070011"/>
    <w:lvl w:ilvl="0">
      <w:start w:val="1"/>
      <w:numFmt w:val="decimal"/>
      <w:lvlText w:val="%1)"/>
      <w:lvlJc w:val="left"/>
      <w:pPr>
        <w:tabs>
          <w:tab w:val="num" w:pos="360"/>
        </w:tabs>
        <w:ind w:left="360" w:hanging="360"/>
      </w:pPr>
    </w:lvl>
  </w:abstractNum>
  <w:abstractNum w:abstractNumId="9" w15:restartNumberingAfterBreak="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6" w15:restartNumberingAfterBreak="0">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6"/>
  </w:num>
  <w:num w:numId="5">
    <w:abstractNumId w:val="17"/>
  </w:num>
  <w:num w:numId="6">
    <w:abstractNumId w:val="12"/>
  </w:num>
  <w:num w:numId="7">
    <w:abstractNumId w:val="7"/>
  </w:num>
  <w:num w:numId="8">
    <w:abstractNumId w:val="11"/>
  </w:num>
  <w:num w:numId="9">
    <w:abstractNumId w:val="5"/>
  </w:num>
  <w:num w:numId="10">
    <w:abstractNumId w:val="16"/>
  </w:num>
  <w:num w:numId="11">
    <w:abstractNumId w:val="23"/>
  </w:num>
  <w:num w:numId="12">
    <w:abstractNumId w:val="24"/>
  </w:num>
  <w:num w:numId="13">
    <w:abstractNumId w:val="3"/>
  </w:num>
  <w:num w:numId="14">
    <w:abstractNumId w:val="26"/>
  </w:num>
  <w:num w:numId="15">
    <w:abstractNumId w:val="21"/>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19"/>
  </w:num>
  <w:num w:numId="19">
    <w:abstractNumId w:val="17"/>
  </w:num>
  <w:num w:numId="20">
    <w:abstractNumId w:val="14"/>
  </w:num>
  <w:num w:numId="21">
    <w:abstractNumId w:val="20"/>
  </w:num>
  <w:num w:numId="22">
    <w:abstractNumId w:val="25"/>
  </w:num>
  <w:num w:numId="23">
    <w:abstractNumId w:val="8"/>
  </w:num>
  <w:num w:numId="24">
    <w:abstractNumId w:val="2"/>
  </w:num>
  <w:num w:numId="25">
    <w:abstractNumId w:val="10"/>
  </w:num>
  <w:num w:numId="26">
    <w:abstractNumId w:val="15"/>
  </w:num>
  <w:num w:numId="27">
    <w:abstractNumId w:val="22"/>
  </w:num>
  <w:num w:numId="28">
    <w:abstractNumId w:val="9"/>
  </w:num>
  <w:num w:numId="29">
    <w:abstractNumId w:val="13"/>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hyphenationZone w:val="284"/>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s>
  <w:rsids>
    <w:rsidRoot w:val="00D9307C"/>
    <w:rsid w:val="000103E3"/>
    <w:rsid w:val="000118F5"/>
    <w:rsid w:val="00035D55"/>
    <w:rsid w:val="00036D0E"/>
    <w:rsid w:val="000540DA"/>
    <w:rsid w:val="00066788"/>
    <w:rsid w:val="000742E3"/>
    <w:rsid w:val="00076058"/>
    <w:rsid w:val="00085F60"/>
    <w:rsid w:val="000B2C9D"/>
    <w:rsid w:val="000B5C33"/>
    <w:rsid w:val="000B7025"/>
    <w:rsid w:val="000C00AC"/>
    <w:rsid w:val="000C6E60"/>
    <w:rsid w:val="000D1E88"/>
    <w:rsid w:val="000E17E2"/>
    <w:rsid w:val="000E390E"/>
    <w:rsid w:val="000E47F0"/>
    <w:rsid w:val="000F3C05"/>
    <w:rsid w:val="000F40BF"/>
    <w:rsid w:val="000F5DB8"/>
    <w:rsid w:val="00117DC5"/>
    <w:rsid w:val="00122F47"/>
    <w:rsid w:val="001275A4"/>
    <w:rsid w:val="0013421F"/>
    <w:rsid w:val="00134A9D"/>
    <w:rsid w:val="001505A1"/>
    <w:rsid w:val="00160A6E"/>
    <w:rsid w:val="0016501E"/>
    <w:rsid w:val="001677A6"/>
    <w:rsid w:val="00174347"/>
    <w:rsid w:val="00192BC8"/>
    <w:rsid w:val="001970E7"/>
    <w:rsid w:val="001A05C5"/>
    <w:rsid w:val="001A46CE"/>
    <w:rsid w:val="001B46CF"/>
    <w:rsid w:val="001C51B3"/>
    <w:rsid w:val="001C554E"/>
    <w:rsid w:val="001D0ED3"/>
    <w:rsid w:val="001D39B9"/>
    <w:rsid w:val="001D77B3"/>
    <w:rsid w:val="001E6D2D"/>
    <w:rsid w:val="001F1053"/>
    <w:rsid w:val="001F6E7B"/>
    <w:rsid w:val="0020458E"/>
    <w:rsid w:val="0020702E"/>
    <w:rsid w:val="00210F8F"/>
    <w:rsid w:val="00215A42"/>
    <w:rsid w:val="00215D63"/>
    <w:rsid w:val="0021656E"/>
    <w:rsid w:val="00231A1F"/>
    <w:rsid w:val="00246767"/>
    <w:rsid w:val="00247F87"/>
    <w:rsid w:val="00270F58"/>
    <w:rsid w:val="0027293A"/>
    <w:rsid w:val="00275906"/>
    <w:rsid w:val="002848CF"/>
    <w:rsid w:val="00284F59"/>
    <w:rsid w:val="00293B11"/>
    <w:rsid w:val="002943F4"/>
    <w:rsid w:val="002972B8"/>
    <w:rsid w:val="002A1521"/>
    <w:rsid w:val="002A318A"/>
    <w:rsid w:val="002A4F84"/>
    <w:rsid w:val="002A502F"/>
    <w:rsid w:val="002A522A"/>
    <w:rsid w:val="002B2596"/>
    <w:rsid w:val="002B3822"/>
    <w:rsid w:val="002B6BE7"/>
    <w:rsid w:val="002C46CC"/>
    <w:rsid w:val="002D34ED"/>
    <w:rsid w:val="002D48A2"/>
    <w:rsid w:val="002F7796"/>
    <w:rsid w:val="00310BEF"/>
    <w:rsid w:val="00332C27"/>
    <w:rsid w:val="00340219"/>
    <w:rsid w:val="00351BE3"/>
    <w:rsid w:val="003558CD"/>
    <w:rsid w:val="003566AB"/>
    <w:rsid w:val="003675B0"/>
    <w:rsid w:val="0036778E"/>
    <w:rsid w:val="00371F5A"/>
    <w:rsid w:val="003743FC"/>
    <w:rsid w:val="00374D10"/>
    <w:rsid w:val="00380E31"/>
    <w:rsid w:val="00383C2B"/>
    <w:rsid w:val="00384DEF"/>
    <w:rsid w:val="003A115C"/>
    <w:rsid w:val="003A25BC"/>
    <w:rsid w:val="003B23D3"/>
    <w:rsid w:val="003C792F"/>
    <w:rsid w:val="003C7FE5"/>
    <w:rsid w:val="003D5A55"/>
    <w:rsid w:val="003E4ACE"/>
    <w:rsid w:val="003F1AD9"/>
    <w:rsid w:val="0040420A"/>
    <w:rsid w:val="00433470"/>
    <w:rsid w:val="004505DE"/>
    <w:rsid w:val="00450FEF"/>
    <w:rsid w:val="00462594"/>
    <w:rsid w:val="0047740D"/>
    <w:rsid w:val="00485D18"/>
    <w:rsid w:val="00490B2E"/>
    <w:rsid w:val="004954D9"/>
    <w:rsid w:val="004C50A7"/>
    <w:rsid w:val="004C7A86"/>
    <w:rsid w:val="004D228D"/>
    <w:rsid w:val="004D29E1"/>
    <w:rsid w:val="004D6B7B"/>
    <w:rsid w:val="004E16F7"/>
    <w:rsid w:val="004F45E1"/>
    <w:rsid w:val="00506105"/>
    <w:rsid w:val="005069FE"/>
    <w:rsid w:val="0050747C"/>
    <w:rsid w:val="00514BFF"/>
    <w:rsid w:val="00514FB2"/>
    <w:rsid w:val="005237BF"/>
    <w:rsid w:val="005238A8"/>
    <w:rsid w:val="00524E32"/>
    <w:rsid w:val="00535C98"/>
    <w:rsid w:val="00563523"/>
    <w:rsid w:val="00570265"/>
    <w:rsid w:val="00570602"/>
    <w:rsid w:val="005811D9"/>
    <w:rsid w:val="00586E40"/>
    <w:rsid w:val="00597F95"/>
    <w:rsid w:val="005A0AF9"/>
    <w:rsid w:val="005A1D7E"/>
    <w:rsid w:val="005A42F7"/>
    <w:rsid w:val="005B6101"/>
    <w:rsid w:val="005C1CDC"/>
    <w:rsid w:val="005D4A5D"/>
    <w:rsid w:val="005D64B9"/>
    <w:rsid w:val="005E009D"/>
    <w:rsid w:val="005E483B"/>
    <w:rsid w:val="006014DC"/>
    <w:rsid w:val="00605CBF"/>
    <w:rsid w:val="00610D81"/>
    <w:rsid w:val="00612D33"/>
    <w:rsid w:val="00613AF4"/>
    <w:rsid w:val="00615505"/>
    <w:rsid w:val="00630F57"/>
    <w:rsid w:val="0063188B"/>
    <w:rsid w:val="0064252D"/>
    <w:rsid w:val="006449D2"/>
    <w:rsid w:val="0064731C"/>
    <w:rsid w:val="00655589"/>
    <w:rsid w:val="00661EAD"/>
    <w:rsid w:val="00670B93"/>
    <w:rsid w:val="00674DD2"/>
    <w:rsid w:val="00675CAB"/>
    <w:rsid w:val="006B04DC"/>
    <w:rsid w:val="006C5C27"/>
    <w:rsid w:val="006C61F8"/>
    <w:rsid w:val="006C7084"/>
    <w:rsid w:val="006D050F"/>
    <w:rsid w:val="006D0AB0"/>
    <w:rsid w:val="006D328D"/>
    <w:rsid w:val="006E7D0F"/>
    <w:rsid w:val="006F008B"/>
    <w:rsid w:val="006F0A59"/>
    <w:rsid w:val="006F410F"/>
    <w:rsid w:val="006F7BDE"/>
    <w:rsid w:val="007001BC"/>
    <w:rsid w:val="00702550"/>
    <w:rsid w:val="00703B3E"/>
    <w:rsid w:val="00717BD4"/>
    <w:rsid w:val="007225DC"/>
    <w:rsid w:val="0072535F"/>
    <w:rsid w:val="007259EA"/>
    <w:rsid w:val="0073427A"/>
    <w:rsid w:val="00736B72"/>
    <w:rsid w:val="00750D05"/>
    <w:rsid w:val="0075502C"/>
    <w:rsid w:val="00764ED9"/>
    <w:rsid w:val="0076676E"/>
    <w:rsid w:val="00781C98"/>
    <w:rsid w:val="00790C19"/>
    <w:rsid w:val="007B0CE8"/>
    <w:rsid w:val="007B44B6"/>
    <w:rsid w:val="007B7E2E"/>
    <w:rsid w:val="007C17E8"/>
    <w:rsid w:val="007E0DEC"/>
    <w:rsid w:val="007E4AC5"/>
    <w:rsid w:val="007E5555"/>
    <w:rsid w:val="007F10C9"/>
    <w:rsid w:val="007F38A5"/>
    <w:rsid w:val="008161E3"/>
    <w:rsid w:val="00836A6B"/>
    <w:rsid w:val="00846452"/>
    <w:rsid w:val="00851151"/>
    <w:rsid w:val="0087361F"/>
    <w:rsid w:val="00873629"/>
    <w:rsid w:val="00876D3F"/>
    <w:rsid w:val="00881002"/>
    <w:rsid w:val="0088223D"/>
    <w:rsid w:val="0089361F"/>
    <w:rsid w:val="008A19B2"/>
    <w:rsid w:val="008A455F"/>
    <w:rsid w:val="008A6632"/>
    <w:rsid w:val="008B309D"/>
    <w:rsid w:val="008C05E5"/>
    <w:rsid w:val="008D1924"/>
    <w:rsid w:val="008D5BFA"/>
    <w:rsid w:val="008E1DB0"/>
    <w:rsid w:val="008F197C"/>
    <w:rsid w:val="00904E71"/>
    <w:rsid w:val="00905EA6"/>
    <w:rsid w:val="00913AEA"/>
    <w:rsid w:val="00915EB4"/>
    <w:rsid w:val="009272EC"/>
    <w:rsid w:val="00936287"/>
    <w:rsid w:val="009373AA"/>
    <w:rsid w:val="0095289D"/>
    <w:rsid w:val="00961880"/>
    <w:rsid w:val="00961AB6"/>
    <w:rsid w:val="009737EE"/>
    <w:rsid w:val="00995935"/>
    <w:rsid w:val="009A102C"/>
    <w:rsid w:val="009A1091"/>
    <w:rsid w:val="009A1C97"/>
    <w:rsid w:val="009A66FF"/>
    <w:rsid w:val="009A6E23"/>
    <w:rsid w:val="009A734B"/>
    <w:rsid w:val="009B7068"/>
    <w:rsid w:val="009B72E2"/>
    <w:rsid w:val="009C18B5"/>
    <w:rsid w:val="009C3E92"/>
    <w:rsid w:val="009C633D"/>
    <w:rsid w:val="009C68F7"/>
    <w:rsid w:val="009C75AB"/>
    <w:rsid w:val="009D0848"/>
    <w:rsid w:val="009D1FFC"/>
    <w:rsid w:val="009D20F4"/>
    <w:rsid w:val="009D4593"/>
    <w:rsid w:val="009D7B50"/>
    <w:rsid w:val="009F010C"/>
    <w:rsid w:val="009F7010"/>
    <w:rsid w:val="00A0037D"/>
    <w:rsid w:val="00A054C6"/>
    <w:rsid w:val="00A077A0"/>
    <w:rsid w:val="00A13FB6"/>
    <w:rsid w:val="00A156D9"/>
    <w:rsid w:val="00A24879"/>
    <w:rsid w:val="00A428C2"/>
    <w:rsid w:val="00A435E8"/>
    <w:rsid w:val="00A51D93"/>
    <w:rsid w:val="00A53FFF"/>
    <w:rsid w:val="00A60912"/>
    <w:rsid w:val="00A61B79"/>
    <w:rsid w:val="00A61EED"/>
    <w:rsid w:val="00A6682D"/>
    <w:rsid w:val="00A87523"/>
    <w:rsid w:val="00A92A90"/>
    <w:rsid w:val="00AB5C71"/>
    <w:rsid w:val="00AC2674"/>
    <w:rsid w:val="00AE7CDF"/>
    <w:rsid w:val="00AF7A50"/>
    <w:rsid w:val="00B24FF3"/>
    <w:rsid w:val="00B257C7"/>
    <w:rsid w:val="00B37D93"/>
    <w:rsid w:val="00B464C4"/>
    <w:rsid w:val="00B60F58"/>
    <w:rsid w:val="00B63AC8"/>
    <w:rsid w:val="00B6609A"/>
    <w:rsid w:val="00B75724"/>
    <w:rsid w:val="00B77D24"/>
    <w:rsid w:val="00B9598F"/>
    <w:rsid w:val="00B97362"/>
    <w:rsid w:val="00BA6E7D"/>
    <w:rsid w:val="00BB056E"/>
    <w:rsid w:val="00BC32B7"/>
    <w:rsid w:val="00BC34FF"/>
    <w:rsid w:val="00BC794B"/>
    <w:rsid w:val="00BC7987"/>
    <w:rsid w:val="00BE0C94"/>
    <w:rsid w:val="00BE4D84"/>
    <w:rsid w:val="00BF4AA3"/>
    <w:rsid w:val="00C03FFB"/>
    <w:rsid w:val="00C144E2"/>
    <w:rsid w:val="00C24366"/>
    <w:rsid w:val="00C3375E"/>
    <w:rsid w:val="00C3721D"/>
    <w:rsid w:val="00C40944"/>
    <w:rsid w:val="00C558AD"/>
    <w:rsid w:val="00C57362"/>
    <w:rsid w:val="00C65134"/>
    <w:rsid w:val="00C717FC"/>
    <w:rsid w:val="00C72F09"/>
    <w:rsid w:val="00C76F70"/>
    <w:rsid w:val="00C807A7"/>
    <w:rsid w:val="00C82D9F"/>
    <w:rsid w:val="00C85DD1"/>
    <w:rsid w:val="00C86960"/>
    <w:rsid w:val="00C87163"/>
    <w:rsid w:val="00C961F8"/>
    <w:rsid w:val="00C962A6"/>
    <w:rsid w:val="00C97AE0"/>
    <w:rsid w:val="00CC039B"/>
    <w:rsid w:val="00CC382E"/>
    <w:rsid w:val="00CD0D2C"/>
    <w:rsid w:val="00CD4C5E"/>
    <w:rsid w:val="00CE2B3F"/>
    <w:rsid w:val="00CE4015"/>
    <w:rsid w:val="00CE51D1"/>
    <w:rsid w:val="00CF6B64"/>
    <w:rsid w:val="00D106BD"/>
    <w:rsid w:val="00D156B9"/>
    <w:rsid w:val="00D158C4"/>
    <w:rsid w:val="00D25C9B"/>
    <w:rsid w:val="00D33C0E"/>
    <w:rsid w:val="00D34202"/>
    <w:rsid w:val="00D40154"/>
    <w:rsid w:val="00D40686"/>
    <w:rsid w:val="00D43B35"/>
    <w:rsid w:val="00D62E1E"/>
    <w:rsid w:val="00D66B2D"/>
    <w:rsid w:val="00D70FFD"/>
    <w:rsid w:val="00D76BA4"/>
    <w:rsid w:val="00D8427C"/>
    <w:rsid w:val="00D85937"/>
    <w:rsid w:val="00D9307C"/>
    <w:rsid w:val="00DD0326"/>
    <w:rsid w:val="00DD25D5"/>
    <w:rsid w:val="00DE3310"/>
    <w:rsid w:val="00DE34F1"/>
    <w:rsid w:val="00DE64DB"/>
    <w:rsid w:val="00DE7137"/>
    <w:rsid w:val="00DF7054"/>
    <w:rsid w:val="00E035E3"/>
    <w:rsid w:val="00E069EA"/>
    <w:rsid w:val="00E125FD"/>
    <w:rsid w:val="00E37239"/>
    <w:rsid w:val="00E373BB"/>
    <w:rsid w:val="00E52607"/>
    <w:rsid w:val="00E646C4"/>
    <w:rsid w:val="00E65CE3"/>
    <w:rsid w:val="00E71B7A"/>
    <w:rsid w:val="00E7669C"/>
    <w:rsid w:val="00E76854"/>
    <w:rsid w:val="00E92703"/>
    <w:rsid w:val="00E9655D"/>
    <w:rsid w:val="00EA063F"/>
    <w:rsid w:val="00EA5024"/>
    <w:rsid w:val="00ED22DA"/>
    <w:rsid w:val="00EF3BD8"/>
    <w:rsid w:val="00F108E8"/>
    <w:rsid w:val="00F240F1"/>
    <w:rsid w:val="00F26338"/>
    <w:rsid w:val="00F41E53"/>
    <w:rsid w:val="00F47187"/>
    <w:rsid w:val="00F53053"/>
    <w:rsid w:val="00F57403"/>
    <w:rsid w:val="00F60CE5"/>
    <w:rsid w:val="00F750F0"/>
    <w:rsid w:val="00F83943"/>
    <w:rsid w:val="00F83E58"/>
    <w:rsid w:val="00F84A2A"/>
    <w:rsid w:val="00F87DF8"/>
    <w:rsid w:val="00F9472C"/>
    <w:rsid w:val="00F965D2"/>
    <w:rsid w:val="00F9785E"/>
    <w:rsid w:val="00FA20B6"/>
    <w:rsid w:val="00FB2C69"/>
    <w:rsid w:val="00FB62DB"/>
    <w:rsid w:val="00FC6B69"/>
    <w:rsid w:val="00FD079F"/>
    <w:rsid w:val="00FD5FAE"/>
    <w:rsid w:val="00FD72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742A05"/>
  <w15:chartTrackingRefBased/>
  <w15:docId w15:val="{FE292BB3-56DD-49A0-9C03-A1A987C5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customStyle="1" w:styleId="BesuchterHyperlink">
    <w:name w:val="Besuchter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 w:type="table" w:styleId="Tabellenraster">
    <w:name w:val="Table Grid"/>
    <w:basedOn w:val="NormaleTabelle"/>
    <w:rsid w:val="009A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nstertage.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ft-rosenheim.de/bildarchiv/-/document_library_display/adV8w7NVaPpR/view/1883730?_110_INSTANCE_adV8w7NVaPpR_redirect=https%3A%2F%2Fwww.ift-rosenheim.de%2Fbildarchiv%2F-%2Fdocument_library_display%2FadV8w7NVaPpR%2Fview%2F1852153%3F_110_INSTANCE_adV8w7NVaPpR_redirect%3Dhttps%253A%252F%252Fwww.ift-rosenheim.de%252Fbildarchiv%252F-%252Fdocument_library_display%252FadV8w7NVaPpR%252Fview%252F109445%253F_110_INSTANCE_adV8w7NVaPpR_redirect%253Dhttps%25253A%25252F%25252Fwww.ift-rosenheim.de%25252Fbildarchiv%25253Fp_p_id%25253D110_INSTANCE_adV8w7NVaPpR%252526p_p_lifecycle%25253D0%252526p_p_state%25253Dnormal%252526p_p_mode%25253Dview%252526p_p_col_id%25253Dcolumn-1%252526p_p_col_pos%25253D3%252526p_p_col_count%25253D4" TargetMode="External"/><Relationship Id="rId4" Type="http://schemas.openxmlformats.org/officeDocument/2006/relationships/settings" Target="settings.xml"/><Relationship Id="rId9" Type="http://schemas.openxmlformats.org/officeDocument/2006/relationships/hyperlink" Target="mailto:fenstertage@ift-rosenheim.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BBC61-89F5-4958-9E49-CE08B1F7C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8656</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9748</CharactersWithSpaces>
  <SharedDoc>false</SharedDoc>
  <HLinks>
    <vt:vector size="6" baseType="variant">
      <vt:variant>
        <vt:i4>8060990</vt:i4>
      </vt:variant>
      <vt:variant>
        <vt:i4>6</vt:i4>
      </vt:variant>
      <vt:variant>
        <vt:i4>0</vt:i4>
      </vt:variant>
      <vt:variant>
        <vt:i4>5</vt:i4>
      </vt:variant>
      <vt:variant>
        <vt:lpwstr>http://www.ift-rosenheim.de/bildarchiv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bw</dc:creator>
  <cp:keywords>Pressemitteilung</cp:keywords>
  <dc:description>99-</dc:description>
  <cp:lastModifiedBy>Benitz Jürgen</cp:lastModifiedBy>
  <cp:revision>3</cp:revision>
  <cp:lastPrinted>2022-07-07T14:32:00Z</cp:lastPrinted>
  <dcterms:created xsi:type="dcterms:W3CDTF">2022-07-07T14:32:00Z</dcterms:created>
  <dcterms:modified xsi:type="dcterms:W3CDTF">2022-07-07T14:36:00Z</dcterms:modified>
</cp:coreProperties>
</file>